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912D77" w14:textId="77777777" w:rsidR="004B5CAA" w:rsidRDefault="004B397A" w:rsidP="004B5CAA">
      <w:pPr>
        <w:rPr>
          <w:rFonts w:asciiTheme="majorHAnsi" w:hAnsiTheme="majorHAnsi" w:cstheme="majorBidi"/>
          <w:spacing w:val="-10"/>
          <w:kern w:val="28"/>
          <w:sz w:val="56"/>
          <w:szCs w:val="56"/>
        </w:rPr>
      </w:pPr>
      <w:r>
        <w:rPr>
          <w:rFonts w:asciiTheme="majorHAnsi" w:hAnsiTheme="majorHAnsi" w:cstheme="majorBidi"/>
          <w:noProof/>
          <w:spacing w:val="-10"/>
          <w:kern w:val="28"/>
          <w:sz w:val="56"/>
          <w:szCs w:val="56"/>
        </w:rPr>
        <w:drawing>
          <wp:inline distT="0" distB="0" distL="0" distR="0" wp14:anchorId="7B8DD0B6" wp14:editId="0A8CE2C3">
            <wp:extent cx="5882185" cy="8319668"/>
            <wp:effectExtent l="0" t="0" r="444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aling with a bad break up_We got you covered. %2F p. 10.jpg"/>
                    <pic:cNvPicPr/>
                  </pic:nvPicPr>
                  <pic:blipFill>
                    <a:blip r:embed="rId8">
                      <a:extLst>
                        <a:ext uri="{28A0092B-C50C-407E-A947-70E740481C1C}">
                          <a14:useLocalDpi xmlns:a14="http://schemas.microsoft.com/office/drawing/2010/main" val="0"/>
                        </a:ext>
                      </a:extLst>
                    </a:blip>
                    <a:stretch>
                      <a:fillRect/>
                    </a:stretch>
                  </pic:blipFill>
                  <pic:spPr>
                    <a:xfrm>
                      <a:off x="0" y="0"/>
                      <a:ext cx="5887827" cy="8327649"/>
                    </a:xfrm>
                    <a:prstGeom prst="rect">
                      <a:avLst/>
                    </a:prstGeom>
                  </pic:spPr>
                </pic:pic>
              </a:graphicData>
            </a:graphic>
          </wp:inline>
        </w:drawing>
      </w:r>
    </w:p>
    <w:sdt>
      <w:sdtPr>
        <w:rPr>
          <w:rFonts w:asciiTheme="minorHAnsi" w:eastAsiaTheme="minorHAnsi" w:hAnsiTheme="minorHAnsi" w:cstheme="minorBidi"/>
          <w:color w:val="auto"/>
          <w:sz w:val="22"/>
          <w:szCs w:val="22"/>
        </w:rPr>
        <w:id w:val="-304933327"/>
        <w:docPartObj>
          <w:docPartGallery w:val="Table of Contents"/>
          <w:docPartUnique/>
        </w:docPartObj>
      </w:sdtPr>
      <w:sdtEndPr>
        <w:rPr>
          <w:b/>
          <w:bCs/>
          <w:noProof/>
        </w:rPr>
      </w:sdtEndPr>
      <w:sdtContent>
        <w:p w14:paraId="3489EF7E" w14:textId="77777777" w:rsidR="004B5CAA" w:rsidRDefault="004B5CAA">
          <w:pPr>
            <w:pStyle w:val="TOCHeading"/>
          </w:pPr>
          <w:r>
            <w:t>Contents</w:t>
          </w:r>
        </w:p>
        <w:p w14:paraId="32F2F355" w14:textId="77777777" w:rsidR="000468B7" w:rsidRDefault="004B5CAA">
          <w:pPr>
            <w:pStyle w:val="TOC1"/>
            <w:tabs>
              <w:tab w:val="right" w:leader="dot" w:pos="9350"/>
            </w:tabs>
            <w:rPr>
              <w:rFonts w:eastAsiaTheme="minorEastAsia"/>
              <w:noProof/>
            </w:rPr>
          </w:pPr>
          <w:r>
            <w:rPr>
              <w:b/>
              <w:bCs/>
              <w:noProof/>
            </w:rPr>
            <w:fldChar w:fldCharType="begin"/>
          </w:r>
          <w:r>
            <w:rPr>
              <w:b/>
              <w:bCs/>
              <w:noProof/>
            </w:rPr>
            <w:instrText xml:space="preserve"> TOC \o "1-3" \h \z \u </w:instrText>
          </w:r>
          <w:r>
            <w:rPr>
              <w:b/>
              <w:bCs/>
              <w:noProof/>
            </w:rPr>
            <w:fldChar w:fldCharType="separate"/>
          </w:r>
          <w:hyperlink w:anchor="_Toc528856340" w:history="1">
            <w:r w:rsidR="000468B7" w:rsidRPr="00EE65BC">
              <w:rPr>
                <w:rStyle w:val="Hyperlink"/>
                <w:noProof/>
              </w:rPr>
              <w:t>About the Inter Agency Task Team on Young Key Populations</w:t>
            </w:r>
            <w:r w:rsidR="000468B7">
              <w:rPr>
                <w:noProof/>
                <w:webHidden/>
              </w:rPr>
              <w:tab/>
            </w:r>
            <w:r w:rsidR="000468B7">
              <w:rPr>
                <w:noProof/>
                <w:webHidden/>
              </w:rPr>
              <w:fldChar w:fldCharType="begin"/>
            </w:r>
            <w:r w:rsidR="000468B7">
              <w:rPr>
                <w:noProof/>
                <w:webHidden/>
              </w:rPr>
              <w:instrText xml:space="preserve"> PAGEREF _Toc528856340 \h </w:instrText>
            </w:r>
            <w:r w:rsidR="000468B7">
              <w:rPr>
                <w:noProof/>
                <w:webHidden/>
              </w:rPr>
            </w:r>
            <w:r w:rsidR="000468B7">
              <w:rPr>
                <w:noProof/>
                <w:webHidden/>
              </w:rPr>
              <w:fldChar w:fldCharType="separate"/>
            </w:r>
            <w:r w:rsidR="000468B7">
              <w:rPr>
                <w:noProof/>
                <w:webHidden/>
              </w:rPr>
              <w:t>3</w:t>
            </w:r>
            <w:r w:rsidR="000468B7">
              <w:rPr>
                <w:noProof/>
                <w:webHidden/>
              </w:rPr>
              <w:fldChar w:fldCharType="end"/>
            </w:r>
          </w:hyperlink>
        </w:p>
        <w:p w14:paraId="2D6DE417" w14:textId="77777777" w:rsidR="000468B7" w:rsidRDefault="008532DE">
          <w:pPr>
            <w:pStyle w:val="TOC1"/>
            <w:tabs>
              <w:tab w:val="right" w:leader="dot" w:pos="9350"/>
            </w:tabs>
            <w:rPr>
              <w:rFonts w:eastAsiaTheme="minorEastAsia"/>
              <w:noProof/>
            </w:rPr>
          </w:pPr>
          <w:hyperlink w:anchor="_Toc528856341" w:history="1">
            <w:r w:rsidR="000468B7" w:rsidRPr="00EE65BC">
              <w:rPr>
                <w:rStyle w:val="Hyperlink"/>
                <w:noProof/>
              </w:rPr>
              <w:t>2018 Annual Report</w:t>
            </w:r>
            <w:r w:rsidR="000468B7">
              <w:rPr>
                <w:noProof/>
                <w:webHidden/>
              </w:rPr>
              <w:tab/>
            </w:r>
            <w:r w:rsidR="000468B7">
              <w:rPr>
                <w:noProof/>
                <w:webHidden/>
              </w:rPr>
              <w:fldChar w:fldCharType="begin"/>
            </w:r>
            <w:r w:rsidR="000468B7">
              <w:rPr>
                <w:noProof/>
                <w:webHidden/>
              </w:rPr>
              <w:instrText xml:space="preserve"> PAGEREF _Toc528856341 \h </w:instrText>
            </w:r>
            <w:r w:rsidR="000468B7">
              <w:rPr>
                <w:noProof/>
                <w:webHidden/>
              </w:rPr>
            </w:r>
            <w:r w:rsidR="000468B7">
              <w:rPr>
                <w:noProof/>
                <w:webHidden/>
              </w:rPr>
              <w:fldChar w:fldCharType="separate"/>
            </w:r>
            <w:r w:rsidR="000468B7">
              <w:rPr>
                <w:noProof/>
                <w:webHidden/>
              </w:rPr>
              <w:t>4</w:t>
            </w:r>
            <w:r w:rsidR="000468B7">
              <w:rPr>
                <w:noProof/>
                <w:webHidden/>
              </w:rPr>
              <w:fldChar w:fldCharType="end"/>
            </w:r>
          </w:hyperlink>
        </w:p>
        <w:p w14:paraId="6BD40285" w14:textId="77777777" w:rsidR="000468B7" w:rsidRDefault="008532DE">
          <w:pPr>
            <w:pStyle w:val="TOC1"/>
            <w:tabs>
              <w:tab w:val="right" w:leader="dot" w:pos="9350"/>
            </w:tabs>
            <w:rPr>
              <w:rFonts w:eastAsiaTheme="minorEastAsia"/>
              <w:noProof/>
            </w:rPr>
          </w:pPr>
          <w:hyperlink w:anchor="_Toc528856342" w:history="1">
            <w:r w:rsidR="000468B7" w:rsidRPr="00EE65BC">
              <w:rPr>
                <w:rStyle w:val="Hyperlink"/>
                <w:noProof/>
              </w:rPr>
              <w:t>Highlights in 2018</w:t>
            </w:r>
            <w:r w:rsidR="000468B7">
              <w:rPr>
                <w:noProof/>
                <w:webHidden/>
              </w:rPr>
              <w:tab/>
            </w:r>
            <w:r w:rsidR="000468B7">
              <w:rPr>
                <w:noProof/>
                <w:webHidden/>
              </w:rPr>
              <w:fldChar w:fldCharType="begin"/>
            </w:r>
            <w:r w:rsidR="000468B7">
              <w:rPr>
                <w:noProof/>
                <w:webHidden/>
              </w:rPr>
              <w:instrText xml:space="preserve"> PAGEREF _Toc528856342 \h </w:instrText>
            </w:r>
            <w:r w:rsidR="000468B7">
              <w:rPr>
                <w:noProof/>
                <w:webHidden/>
              </w:rPr>
            </w:r>
            <w:r w:rsidR="000468B7">
              <w:rPr>
                <w:noProof/>
                <w:webHidden/>
              </w:rPr>
              <w:fldChar w:fldCharType="separate"/>
            </w:r>
            <w:r w:rsidR="000468B7">
              <w:rPr>
                <w:noProof/>
                <w:webHidden/>
              </w:rPr>
              <w:t>5</w:t>
            </w:r>
            <w:r w:rsidR="000468B7">
              <w:rPr>
                <w:noProof/>
                <w:webHidden/>
              </w:rPr>
              <w:fldChar w:fldCharType="end"/>
            </w:r>
          </w:hyperlink>
        </w:p>
        <w:p w14:paraId="3F71A30D" w14:textId="77777777" w:rsidR="000468B7" w:rsidRDefault="008532DE">
          <w:pPr>
            <w:pStyle w:val="TOC2"/>
            <w:tabs>
              <w:tab w:val="right" w:leader="dot" w:pos="9350"/>
            </w:tabs>
            <w:rPr>
              <w:rFonts w:eastAsiaTheme="minorEastAsia"/>
              <w:noProof/>
            </w:rPr>
          </w:pPr>
          <w:hyperlink w:anchor="_Toc528856343" w:history="1">
            <w:r w:rsidR="000468B7" w:rsidRPr="00EE65BC">
              <w:rPr>
                <w:rStyle w:val="Hyperlink"/>
                <w:noProof/>
              </w:rPr>
              <w:t>En Route to Adulthood Brainstorming Workshop</w:t>
            </w:r>
            <w:r w:rsidR="000468B7">
              <w:rPr>
                <w:noProof/>
                <w:webHidden/>
              </w:rPr>
              <w:tab/>
            </w:r>
            <w:r w:rsidR="000468B7">
              <w:rPr>
                <w:noProof/>
                <w:webHidden/>
              </w:rPr>
              <w:fldChar w:fldCharType="begin"/>
            </w:r>
            <w:r w:rsidR="000468B7">
              <w:rPr>
                <w:noProof/>
                <w:webHidden/>
              </w:rPr>
              <w:instrText xml:space="preserve"> PAGEREF _Toc528856343 \h </w:instrText>
            </w:r>
            <w:r w:rsidR="000468B7">
              <w:rPr>
                <w:noProof/>
                <w:webHidden/>
              </w:rPr>
            </w:r>
            <w:r w:rsidR="000468B7">
              <w:rPr>
                <w:noProof/>
                <w:webHidden/>
              </w:rPr>
              <w:fldChar w:fldCharType="separate"/>
            </w:r>
            <w:r w:rsidR="000468B7">
              <w:rPr>
                <w:noProof/>
                <w:webHidden/>
              </w:rPr>
              <w:t>5</w:t>
            </w:r>
            <w:r w:rsidR="000468B7">
              <w:rPr>
                <w:noProof/>
                <w:webHidden/>
              </w:rPr>
              <w:fldChar w:fldCharType="end"/>
            </w:r>
          </w:hyperlink>
        </w:p>
        <w:p w14:paraId="0588F195" w14:textId="77777777" w:rsidR="000468B7" w:rsidRDefault="008532DE">
          <w:pPr>
            <w:pStyle w:val="TOC2"/>
            <w:tabs>
              <w:tab w:val="right" w:leader="dot" w:pos="9350"/>
            </w:tabs>
            <w:rPr>
              <w:rFonts w:eastAsiaTheme="minorEastAsia"/>
              <w:noProof/>
            </w:rPr>
          </w:pPr>
          <w:hyperlink w:anchor="_Toc528856344" w:history="1">
            <w:r w:rsidR="000468B7" w:rsidRPr="00EE65BC">
              <w:rPr>
                <w:rStyle w:val="Hyperlink"/>
                <w:noProof/>
              </w:rPr>
              <w:t>TeenGen Leadership Programme</w:t>
            </w:r>
            <w:r w:rsidR="000468B7">
              <w:rPr>
                <w:noProof/>
                <w:webHidden/>
              </w:rPr>
              <w:tab/>
            </w:r>
            <w:r w:rsidR="000468B7">
              <w:rPr>
                <w:noProof/>
                <w:webHidden/>
              </w:rPr>
              <w:fldChar w:fldCharType="begin"/>
            </w:r>
            <w:r w:rsidR="000468B7">
              <w:rPr>
                <w:noProof/>
                <w:webHidden/>
              </w:rPr>
              <w:instrText xml:space="preserve"> PAGEREF _Toc528856344 \h </w:instrText>
            </w:r>
            <w:r w:rsidR="000468B7">
              <w:rPr>
                <w:noProof/>
                <w:webHidden/>
              </w:rPr>
            </w:r>
            <w:r w:rsidR="000468B7">
              <w:rPr>
                <w:noProof/>
                <w:webHidden/>
              </w:rPr>
              <w:fldChar w:fldCharType="separate"/>
            </w:r>
            <w:r w:rsidR="000468B7">
              <w:rPr>
                <w:noProof/>
                <w:webHidden/>
              </w:rPr>
              <w:t>5</w:t>
            </w:r>
            <w:r w:rsidR="000468B7">
              <w:rPr>
                <w:noProof/>
                <w:webHidden/>
              </w:rPr>
              <w:fldChar w:fldCharType="end"/>
            </w:r>
          </w:hyperlink>
        </w:p>
        <w:p w14:paraId="71A89C05" w14:textId="77777777" w:rsidR="000468B7" w:rsidRDefault="008532DE">
          <w:pPr>
            <w:pStyle w:val="TOC2"/>
            <w:tabs>
              <w:tab w:val="right" w:leader="dot" w:pos="9350"/>
            </w:tabs>
            <w:rPr>
              <w:rFonts w:eastAsiaTheme="minorEastAsia"/>
              <w:noProof/>
            </w:rPr>
          </w:pPr>
          <w:hyperlink w:anchor="_Toc528856345" w:history="1">
            <w:r w:rsidR="000468B7" w:rsidRPr="00EE65BC">
              <w:rPr>
                <w:rStyle w:val="Hyperlink"/>
                <w:noProof/>
              </w:rPr>
              <w:t>Regional Training of Trainers on the Legal Advocacy Toolkit</w:t>
            </w:r>
            <w:r w:rsidR="000468B7">
              <w:rPr>
                <w:noProof/>
                <w:webHidden/>
              </w:rPr>
              <w:tab/>
            </w:r>
            <w:r w:rsidR="000468B7">
              <w:rPr>
                <w:noProof/>
                <w:webHidden/>
              </w:rPr>
              <w:fldChar w:fldCharType="begin"/>
            </w:r>
            <w:r w:rsidR="000468B7">
              <w:rPr>
                <w:noProof/>
                <w:webHidden/>
              </w:rPr>
              <w:instrText xml:space="preserve"> PAGEREF _Toc528856345 \h </w:instrText>
            </w:r>
            <w:r w:rsidR="000468B7">
              <w:rPr>
                <w:noProof/>
                <w:webHidden/>
              </w:rPr>
            </w:r>
            <w:r w:rsidR="000468B7">
              <w:rPr>
                <w:noProof/>
                <w:webHidden/>
              </w:rPr>
              <w:fldChar w:fldCharType="separate"/>
            </w:r>
            <w:r w:rsidR="000468B7">
              <w:rPr>
                <w:noProof/>
                <w:webHidden/>
              </w:rPr>
              <w:t>6</w:t>
            </w:r>
            <w:r w:rsidR="000468B7">
              <w:rPr>
                <w:noProof/>
                <w:webHidden/>
              </w:rPr>
              <w:fldChar w:fldCharType="end"/>
            </w:r>
          </w:hyperlink>
        </w:p>
        <w:p w14:paraId="6C76632D" w14:textId="77777777" w:rsidR="000468B7" w:rsidRDefault="008532DE">
          <w:pPr>
            <w:pStyle w:val="TOC2"/>
            <w:tabs>
              <w:tab w:val="right" w:leader="dot" w:pos="9350"/>
            </w:tabs>
            <w:rPr>
              <w:rFonts w:eastAsiaTheme="minorEastAsia"/>
              <w:noProof/>
            </w:rPr>
          </w:pPr>
          <w:hyperlink w:anchor="_Toc528856346" w:history="1">
            <w:r w:rsidR="000468B7" w:rsidRPr="00EE65BC">
              <w:rPr>
                <w:rStyle w:val="Hyperlink"/>
                <w:rFonts w:eastAsia="Times New Roman"/>
                <w:noProof/>
              </w:rPr>
              <w:t>IDAHOT 2018</w:t>
            </w:r>
            <w:r w:rsidR="000468B7">
              <w:rPr>
                <w:noProof/>
                <w:webHidden/>
              </w:rPr>
              <w:tab/>
            </w:r>
            <w:r w:rsidR="000468B7">
              <w:rPr>
                <w:noProof/>
                <w:webHidden/>
              </w:rPr>
              <w:fldChar w:fldCharType="begin"/>
            </w:r>
            <w:r w:rsidR="000468B7">
              <w:rPr>
                <w:noProof/>
                <w:webHidden/>
              </w:rPr>
              <w:instrText xml:space="preserve"> PAGEREF _Toc528856346 \h </w:instrText>
            </w:r>
            <w:r w:rsidR="000468B7">
              <w:rPr>
                <w:noProof/>
                <w:webHidden/>
              </w:rPr>
            </w:r>
            <w:r w:rsidR="000468B7">
              <w:rPr>
                <w:noProof/>
                <w:webHidden/>
              </w:rPr>
              <w:fldChar w:fldCharType="separate"/>
            </w:r>
            <w:r w:rsidR="000468B7">
              <w:rPr>
                <w:noProof/>
                <w:webHidden/>
              </w:rPr>
              <w:t>7</w:t>
            </w:r>
            <w:r w:rsidR="000468B7">
              <w:rPr>
                <w:noProof/>
                <w:webHidden/>
              </w:rPr>
              <w:fldChar w:fldCharType="end"/>
            </w:r>
          </w:hyperlink>
        </w:p>
        <w:p w14:paraId="14C79CD4" w14:textId="77777777" w:rsidR="000468B7" w:rsidRDefault="008532DE">
          <w:pPr>
            <w:pStyle w:val="TOC2"/>
            <w:tabs>
              <w:tab w:val="right" w:leader="dot" w:pos="9350"/>
            </w:tabs>
            <w:rPr>
              <w:rFonts w:eastAsiaTheme="minorEastAsia"/>
              <w:noProof/>
            </w:rPr>
          </w:pPr>
          <w:hyperlink w:anchor="_Toc528856347" w:history="1">
            <w:r w:rsidR="000468B7" w:rsidRPr="00EE65BC">
              <w:rPr>
                <w:rStyle w:val="Hyperlink"/>
                <w:noProof/>
              </w:rPr>
              <w:t>Regional Consultation on Implementation Toolkit for Young Key Population</w:t>
            </w:r>
            <w:r w:rsidR="000468B7">
              <w:rPr>
                <w:noProof/>
                <w:webHidden/>
              </w:rPr>
              <w:tab/>
            </w:r>
            <w:r w:rsidR="000468B7">
              <w:rPr>
                <w:noProof/>
                <w:webHidden/>
              </w:rPr>
              <w:fldChar w:fldCharType="begin"/>
            </w:r>
            <w:r w:rsidR="000468B7">
              <w:rPr>
                <w:noProof/>
                <w:webHidden/>
              </w:rPr>
              <w:instrText xml:space="preserve"> PAGEREF _Toc528856347 \h </w:instrText>
            </w:r>
            <w:r w:rsidR="000468B7">
              <w:rPr>
                <w:noProof/>
                <w:webHidden/>
              </w:rPr>
            </w:r>
            <w:r w:rsidR="000468B7">
              <w:rPr>
                <w:noProof/>
                <w:webHidden/>
              </w:rPr>
              <w:fldChar w:fldCharType="separate"/>
            </w:r>
            <w:r w:rsidR="000468B7">
              <w:rPr>
                <w:noProof/>
                <w:webHidden/>
              </w:rPr>
              <w:t>7</w:t>
            </w:r>
            <w:r w:rsidR="000468B7">
              <w:rPr>
                <w:noProof/>
                <w:webHidden/>
              </w:rPr>
              <w:fldChar w:fldCharType="end"/>
            </w:r>
          </w:hyperlink>
        </w:p>
        <w:p w14:paraId="48D81EA6" w14:textId="77777777" w:rsidR="000468B7" w:rsidRDefault="008532DE">
          <w:pPr>
            <w:pStyle w:val="TOC2"/>
            <w:tabs>
              <w:tab w:val="right" w:leader="dot" w:pos="9350"/>
            </w:tabs>
            <w:rPr>
              <w:rFonts w:eastAsiaTheme="minorEastAsia"/>
              <w:noProof/>
            </w:rPr>
          </w:pPr>
          <w:hyperlink w:anchor="_Toc528856348" w:history="1">
            <w:r w:rsidR="000468B7" w:rsidRPr="00EE65BC">
              <w:rPr>
                <w:rStyle w:val="Hyperlink"/>
                <w:rFonts w:eastAsia="Times New Roman"/>
                <w:noProof/>
              </w:rPr>
              <w:t>22nd International AIDS Conference (AIDS 2018)</w:t>
            </w:r>
            <w:r w:rsidR="000468B7">
              <w:rPr>
                <w:noProof/>
                <w:webHidden/>
              </w:rPr>
              <w:tab/>
            </w:r>
            <w:r w:rsidR="000468B7">
              <w:rPr>
                <w:noProof/>
                <w:webHidden/>
              </w:rPr>
              <w:fldChar w:fldCharType="begin"/>
            </w:r>
            <w:r w:rsidR="000468B7">
              <w:rPr>
                <w:noProof/>
                <w:webHidden/>
              </w:rPr>
              <w:instrText xml:space="preserve"> PAGEREF _Toc528856348 \h </w:instrText>
            </w:r>
            <w:r w:rsidR="000468B7">
              <w:rPr>
                <w:noProof/>
                <w:webHidden/>
              </w:rPr>
            </w:r>
            <w:r w:rsidR="000468B7">
              <w:rPr>
                <w:noProof/>
                <w:webHidden/>
              </w:rPr>
              <w:fldChar w:fldCharType="separate"/>
            </w:r>
            <w:r w:rsidR="000468B7">
              <w:rPr>
                <w:noProof/>
                <w:webHidden/>
              </w:rPr>
              <w:t>8</w:t>
            </w:r>
            <w:r w:rsidR="000468B7">
              <w:rPr>
                <w:noProof/>
                <w:webHidden/>
              </w:rPr>
              <w:fldChar w:fldCharType="end"/>
            </w:r>
          </w:hyperlink>
        </w:p>
        <w:p w14:paraId="261C9189" w14:textId="77777777" w:rsidR="000468B7" w:rsidRDefault="008532DE">
          <w:pPr>
            <w:pStyle w:val="TOC2"/>
            <w:tabs>
              <w:tab w:val="right" w:leader="dot" w:pos="9350"/>
            </w:tabs>
            <w:rPr>
              <w:rFonts w:eastAsiaTheme="minorEastAsia"/>
              <w:noProof/>
            </w:rPr>
          </w:pPr>
          <w:hyperlink w:anchor="_Toc528856349" w:history="1">
            <w:r w:rsidR="000468B7" w:rsidRPr="00EE65BC">
              <w:rPr>
                <w:rStyle w:val="Hyperlink"/>
                <w:rFonts w:eastAsia="Times New Roman"/>
                <w:noProof/>
              </w:rPr>
              <w:t>International Youth Day 2018 Celebration</w:t>
            </w:r>
            <w:r w:rsidR="000468B7">
              <w:rPr>
                <w:noProof/>
                <w:webHidden/>
              </w:rPr>
              <w:tab/>
            </w:r>
            <w:r w:rsidR="000468B7">
              <w:rPr>
                <w:noProof/>
                <w:webHidden/>
              </w:rPr>
              <w:fldChar w:fldCharType="begin"/>
            </w:r>
            <w:r w:rsidR="000468B7">
              <w:rPr>
                <w:noProof/>
                <w:webHidden/>
              </w:rPr>
              <w:instrText xml:space="preserve"> PAGEREF _Toc528856349 \h </w:instrText>
            </w:r>
            <w:r w:rsidR="000468B7">
              <w:rPr>
                <w:noProof/>
                <w:webHidden/>
              </w:rPr>
            </w:r>
            <w:r w:rsidR="000468B7">
              <w:rPr>
                <w:noProof/>
                <w:webHidden/>
              </w:rPr>
              <w:fldChar w:fldCharType="separate"/>
            </w:r>
            <w:r w:rsidR="000468B7">
              <w:rPr>
                <w:noProof/>
                <w:webHidden/>
              </w:rPr>
              <w:t>9</w:t>
            </w:r>
            <w:r w:rsidR="000468B7">
              <w:rPr>
                <w:noProof/>
                <w:webHidden/>
              </w:rPr>
              <w:fldChar w:fldCharType="end"/>
            </w:r>
          </w:hyperlink>
        </w:p>
        <w:p w14:paraId="3107F655" w14:textId="77777777" w:rsidR="000468B7" w:rsidRDefault="008532DE">
          <w:pPr>
            <w:pStyle w:val="TOC2"/>
            <w:tabs>
              <w:tab w:val="right" w:leader="dot" w:pos="9350"/>
            </w:tabs>
            <w:rPr>
              <w:rFonts w:eastAsiaTheme="minorEastAsia"/>
              <w:noProof/>
            </w:rPr>
          </w:pPr>
          <w:hyperlink w:anchor="_Toc528856350" w:history="1">
            <w:r w:rsidR="000468B7" w:rsidRPr="00EE65BC">
              <w:rPr>
                <w:rStyle w:val="Hyperlink"/>
                <w:noProof/>
              </w:rPr>
              <w:t>Bangkok International Run 2018</w:t>
            </w:r>
            <w:r w:rsidR="000468B7">
              <w:rPr>
                <w:noProof/>
                <w:webHidden/>
              </w:rPr>
              <w:tab/>
            </w:r>
            <w:r w:rsidR="000468B7">
              <w:rPr>
                <w:noProof/>
                <w:webHidden/>
              </w:rPr>
              <w:fldChar w:fldCharType="begin"/>
            </w:r>
            <w:r w:rsidR="000468B7">
              <w:rPr>
                <w:noProof/>
                <w:webHidden/>
              </w:rPr>
              <w:instrText xml:space="preserve"> PAGEREF _Toc528856350 \h </w:instrText>
            </w:r>
            <w:r w:rsidR="000468B7">
              <w:rPr>
                <w:noProof/>
                <w:webHidden/>
              </w:rPr>
            </w:r>
            <w:r w:rsidR="000468B7">
              <w:rPr>
                <w:noProof/>
                <w:webHidden/>
              </w:rPr>
              <w:fldChar w:fldCharType="separate"/>
            </w:r>
            <w:r w:rsidR="000468B7">
              <w:rPr>
                <w:noProof/>
                <w:webHidden/>
              </w:rPr>
              <w:t>10</w:t>
            </w:r>
            <w:r w:rsidR="000468B7">
              <w:rPr>
                <w:noProof/>
                <w:webHidden/>
              </w:rPr>
              <w:fldChar w:fldCharType="end"/>
            </w:r>
          </w:hyperlink>
        </w:p>
        <w:p w14:paraId="1981F23F" w14:textId="77777777" w:rsidR="000468B7" w:rsidRDefault="008532DE">
          <w:pPr>
            <w:pStyle w:val="TOC2"/>
            <w:tabs>
              <w:tab w:val="right" w:leader="dot" w:pos="9350"/>
            </w:tabs>
            <w:rPr>
              <w:rFonts w:eastAsiaTheme="minorEastAsia"/>
              <w:noProof/>
            </w:rPr>
          </w:pPr>
          <w:hyperlink w:anchor="_Toc528856351" w:history="1">
            <w:r w:rsidR="000468B7" w:rsidRPr="00EE65BC">
              <w:rPr>
                <w:rStyle w:val="Hyperlink"/>
                <w:noProof/>
              </w:rPr>
              <w:t>World AIDS Day 2018</w:t>
            </w:r>
            <w:r w:rsidR="000468B7">
              <w:rPr>
                <w:noProof/>
                <w:webHidden/>
              </w:rPr>
              <w:tab/>
            </w:r>
            <w:r w:rsidR="000468B7">
              <w:rPr>
                <w:noProof/>
                <w:webHidden/>
              </w:rPr>
              <w:fldChar w:fldCharType="begin"/>
            </w:r>
            <w:r w:rsidR="000468B7">
              <w:rPr>
                <w:noProof/>
                <w:webHidden/>
              </w:rPr>
              <w:instrText xml:space="preserve"> PAGEREF _Toc528856351 \h </w:instrText>
            </w:r>
            <w:r w:rsidR="000468B7">
              <w:rPr>
                <w:noProof/>
                <w:webHidden/>
              </w:rPr>
            </w:r>
            <w:r w:rsidR="000468B7">
              <w:rPr>
                <w:noProof/>
                <w:webHidden/>
              </w:rPr>
              <w:fldChar w:fldCharType="separate"/>
            </w:r>
            <w:r w:rsidR="000468B7">
              <w:rPr>
                <w:noProof/>
                <w:webHidden/>
              </w:rPr>
              <w:t>11</w:t>
            </w:r>
            <w:r w:rsidR="000468B7">
              <w:rPr>
                <w:noProof/>
                <w:webHidden/>
              </w:rPr>
              <w:fldChar w:fldCharType="end"/>
            </w:r>
          </w:hyperlink>
        </w:p>
        <w:p w14:paraId="29372CC9" w14:textId="77777777" w:rsidR="000468B7" w:rsidRDefault="008532DE">
          <w:pPr>
            <w:pStyle w:val="TOC2"/>
            <w:tabs>
              <w:tab w:val="right" w:leader="dot" w:pos="9350"/>
            </w:tabs>
            <w:rPr>
              <w:rFonts w:eastAsiaTheme="minorEastAsia"/>
              <w:noProof/>
            </w:rPr>
          </w:pPr>
          <w:hyperlink w:anchor="_Toc528856352" w:history="1">
            <w:r w:rsidR="000468B7" w:rsidRPr="00EE65BC">
              <w:rPr>
                <w:rStyle w:val="Hyperlink"/>
                <w:noProof/>
              </w:rPr>
              <w:t>New IATT-Logo</w:t>
            </w:r>
            <w:r w:rsidR="000468B7">
              <w:rPr>
                <w:noProof/>
                <w:webHidden/>
              </w:rPr>
              <w:tab/>
            </w:r>
            <w:r w:rsidR="000468B7">
              <w:rPr>
                <w:noProof/>
                <w:webHidden/>
              </w:rPr>
              <w:fldChar w:fldCharType="begin"/>
            </w:r>
            <w:r w:rsidR="000468B7">
              <w:rPr>
                <w:noProof/>
                <w:webHidden/>
              </w:rPr>
              <w:instrText xml:space="preserve"> PAGEREF _Toc528856352 \h </w:instrText>
            </w:r>
            <w:r w:rsidR="000468B7">
              <w:rPr>
                <w:noProof/>
                <w:webHidden/>
              </w:rPr>
            </w:r>
            <w:r w:rsidR="000468B7">
              <w:rPr>
                <w:noProof/>
                <w:webHidden/>
              </w:rPr>
              <w:fldChar w:fldCharType="separate"/>
            </w:r>
            <w:r w:rsidR="000468B7">
              <w:rPr>
                <w:noProof/>
                <w:webHidden/>
              </w:rPr>
              <w:t>11</w:t>
            </w:r>
            <w:r w:rsidR="000468B7">
              <w:rPr>
                <w:noProof/>
                <w:webHidden/>
              </w:rPr>
              <w:fldChar w:fldCharType="end"/>
            </w:r>
          </w:hyperlink>
        </w:p>
        <w:p w14:paraId="44BDE2F3" w14:textId="77777777" w:rsidR="000468B7" w:rsidRDefault="008532DE">
          <w:pPr>
            <w:pStyle w:val="TOC1"/>
            <w:tabs>
              <w:tab w:val="right" w:leader="dot" w:pos="9350"/>
            </w:tabs>
            <w:rPr>
              <w:rFonts w:eastAsiaTheme="minorEastAsia"/>
              <w:noProof/>
            </w:rPr>
          </w:pPr>
          <w:hyperlink w:anchor="_Toc528856353" w:history="1">
            <w:r w:rsidR="000468B7" w:rsidRPr="00EE65BC">
              <w:rPr>
                <w:rStyle w:val="Hyperlink"/>
                <w:noProof/>
              </w:rPr>
              <w:t>IATT YKP Work Plan</w:t>
            </w:r>
            <w:r w:rsidR="000468B7">
              <w:rPr>
                <w:noProof/>
                <w:webHidden/>
              </w:rPr>
              <w:tab/>
            </w:r>
            <w:r w:rsidR="000468B7">
              <w:rPr>
                <w:noProof/>
                <w:webHidden/>
              </w:rPr>
              <w:fldChar w:fldCharType="begin"/>
            </w:r>
            <w:r w:rsidR="000468B7">
              <w:rPr>
                <w:noProof/>
                <w:webHidden/>
              </w:rPr>
              <w:instrText xml:space="preserve"> PAGEREF _Toc528856353 \h </w:instrText>
            </w:r>
            <w:r w:rsidR="000468B7">
              <w:rPr>
                <w:noProof/>
                <w:webHidden/>
              </w:rPr>
            </w:r>
            <w:r w:rsidR="000468B7">
              <w:rPr>
                <w:noProof/>
                <w:webHidden/>
              </w:rPr>
              <w:fldChar w:fldCharType="separate"/>
            </w:r>
            <w:r w:rsidR="000468B7">
              <w:rPr>
                <w:noProof/>
                <w:webHidden/>
              </w:rPr>
              <w:t>13</w:t>
            </w:r>
            <w:r w:rsidR="000468B7">
              <w:rPr>
                <w:noProof/>
                <w:webHidden/>
              </w:rPr>
              <w:fldChar w:fldCharType="end"/>
            </w:r>
          </w:hyperlink>
        </w:p>
        <w:p w14:paraId="2635E91D" w14:textId="77777777" w:rsidR="004B5CAA" w:rsidRDefault="004B5CAA">
          <w:r>
            <w:rPr>
              <w:b/>
              <w:bCs/>
              <w:noProof/>
            </w:rPr>
            <w:fldChar w:fldCharType="end"/>
          </w:r>
        </w:p>
      </w:sdtContent>
    </w:sdt>
    <w:p w14:paraId="7D3CC40A" w14:textId="77777777" w:rsidR="00F50EB5" w:rsidRDefault="00F50EB5" w:rsidP="00CF543C">
      <w:pPr>
        <w:pStyle w:val="Title"/>
        <w:rPr>
          <w:rFonts w:eastAsia="Times New Roman"/>
        </w:rPr>
      </w:pPr>
    </w:p>
    <w:p w14:paraId="1F39B0EA" w14:textId="77777777" w:rsidR="00F50EB5" w:rsidRDefault="00F50EB5" w:rsidP="00CF543C">
      <w:pPr>
        <w:pStyle w:val="Title"/>
        <w:rPr>
          <w:rFonts w:eastAsia="Times New Roman"/>
        </w:rPr>
      </w:pPr>
      <w:r>
        <w:rPr>
          <w:rFonts w:eastAsia="Times New Roman"/>
        </w:rPr>
        <w:br w:type="page"/>
      </w:r>
    </w:p>
    <w:p w14:paraId="0344CF76" w14:textId="77777777" w:rsidR="00F50EB5" w:rsidRPr="00F50EB5" w:rsidRDefault="00F50EB5" w:rsidP="00F50EB5">
      <w:pPr>
        <w:spacing w:after="60" w:line="240" w:lineRule="auto"/>
        <w:rPr>
          <w:rFonts w:ascii="Times New Roman" w:eastAsia="Times New Roman" w:hAnsi="Times New Roman" w:cs="Times New Roman"/>
          <w:sz w:val="24"/>
          <w:szCs w:val="24"/>
        </w:rPr>
      </w:pPr>
    </w:p>
    <w:p w14:paraId="01D79C2A" w14:textId="041CA77B" w:rsidR="00F50EB5" w:rsidRPr="00F50EB5" w:rsidRDefault="00F50EB5" w:rsidP="00CF543C">
      <w:pPr>
        <w:pStyle w:val="Heading1"/>
      </w:pPr>
      <w:bookmarkStart w:id="0" w:name="_Toc528856340"/>
      <w:r w:rsidRPr="00F50EB5">
        <w:t>About the Inter Agency Task Team on Young Key Populations</w:t>
      </w:r>
      <w:bookmarkEnd w:id="0"/>
    </w:p>
    <w:p w14:paraId="478EB6E0" w14:textId="77777777" w:rsidR="00F50EB5" w:rsidRPr="00F50EB5" w:rsidRDefault="00F50EB5" w:rsidP="00F50EB5">
      <w:pPr>
        <w:spacing w:after="0" w:line="240" w:lineRule="auto"/>
        <w:rPr>
          <w:rFonts w:ascii="Times New Roman" w:eastAsia="Times New Roman" w:hAnsi="Times New Roman" w:cs="Times New Roman"/>
          <w:sz w:val="24"/>
          <w:szCs w:val="24"/>
        </w:rPr>
      </w:pPr>
      <w:r w:rsidRPr="00F50EB5">
        <w:rPr>
          <w:rFonts w:ascii="Arial" w:eastAsia="Times New Roman" w:hAnsi="Arial" w:cs="Arial"/>
          <w:color w:val="000000"/>
        </w:rPr>
        <w:t>The Asia Pacific Inter Agency Task Team on Young Key Populations was established in 2009 to promote coordinated support from UN agencies and civil society partners to meet the HIV prevention, treatment, care and support needs of YKPs including: young men who have sex with men, young transgender people, young people who inject drugs, young people living with HIV, and young people selling sex.</w:t>
      </w:r>
    </w:p>
    <w:p w14:paraId="490A8204" w14:textId="77777777" w:rsidR="00F50EB5" w:rsidRPr="00F50EB5" w:rsidRDefault="00F50EB5" w:rsidP="00F50EB5">
      <w:pPr>
        <w:spacing w:after="0" w:line="240" w:lineRule="auto"/>
        <w:rPr>
          <w:rFonts w:ascii="Times New Roman" w:eastAsia="Times New Roman" w:hAnsi="Times New Roman" w:cs="Times New Roman"/>
          <w:sz w:val="24"/>
          <w:szCs w:val="24"/>
        </w:rPr>
      </w:pPr>
    </w:p>
    <w:p w14:paraId="332AB310" w14:textId="77777777" w:rsidR="00F50EB5" w:rsidRPr="00F50EB5" w:rsidRDefault="00F50EB5" w:rsidP="00F50EB5">
      <w:pPr>
        <w:spacing w:after="0" w:line="240" w:lineRule="auto"/>
        <w:rPr>
          <w:rFonts w:ascii="Times New Roman" w:eastAsia="Times New Roman" w:hAnsi="Times New Roman" w:cs="Times New Roman"/>
          <w:sz w:val="24"/>
          <w:szCs w:val="24"/>
        </w:rPr>
      </w:pPr>
      <w:r w:rsidRPr="00F50EB5">
        <w:rPr>
          <w:rFonts w:ascii="Arial" w:eastAsia="Times New Roman" w:hAnsi="Arial" w:cs="Arial"/>
          <w:color w:val="000000"/>
        </w:rPr>
        <w:t>The Task Team is an informal working group that includes as its members a wide range of UN and civil society partners. Membership is open to any organization interested in working collaboratively to support the HIV prevention, treatment, care, and support needs of YKP.</w:t>
      </w:r>
    </w:p>
    <w:p w14:paraId="08243DF7" w14:textId="77777777" w:rsidR="00F50EB5" w:rsidRPr="00F50EB5" w:rsidRDefault="00F50EB5" w:rsidP="00F50EB5">
      <w:pPr>
        <w:spacing w:after="0" w:line="240" w:lineRule="auto"/>
        <w:rPr>
          <w:rFonts w:ascii="Times New Roman" w:eastAsia="Times New Roman" w:hAnsi="Times New Roman" w:cs="Times New Roman"/>
          <w:sz w:val="24"/>
          <w:szCs w:val="24"/>
        </w:rPr>
      </w:pPr>
    </w:p>
    <w:p w14:paraId="7169D557" w14:textId="77777777" w:rsidR="00F50EB5" w:rsidRPr="00F50EB5" w:rsidRDefault="00F50EB5" w:rsidP="00F50EB5">
      <w:pPr>
        <w:spacing w:after="0" w:line="240" w:lineRule="auto"/>
        <w:rPr>
          <w:rFonts w:ascii="Times New Roman" w:eastAsia="Times New Roman" w:hAnsi="Times New Roman" w:cs="Times New Roman"/>
          <w:sz w:val="24"/>
          <w:szCs w:val="24"/>
        </w:rPr>
      </w:pPr>
      <w:r w:rsidRPr="00F50EB5">
        <w:rPr>
          <w:rFonts w:ascii="Arial" w:eastAsia="Times New Roman" w:hAnsi="Arial" w:cs="Arial"/>
          <w:color w:val="000000"/>
        </w:rPr>
        <w:t>The members for 2018 are:</w:t>
      </w:r>
    </w:p>
    <w:p w14:paraId="042A55AF" w14:textId="77777777" w:rsidR="00F50EB5" w:rsidRPr="00F50EB5" w:rsidRDefault="00F50EB5" w:rsidP="00F50EB5">
      <w:pPr>
        <w:numPr>
          <w:ilvl w:val="0"/>
          <w:numId w:val="1"/>
        </w:numPr>
        <w:spacing w:after="0" w:line="240" w:lineRule="auto"/>
        <w:textAlignment w:val="baseline"/>
        <w:rPr>
          <w:rFonts w:ascii="Arial" w:eastAsia="Times New Roman" w:hAnsi="Arial" w:cs="Arial"/>
          <w:color w:val="000000"/>
        </w:rPr>
      </w:pPr>
      <w:r w:rsidRPr="00F50EB5">
        <w:rPr>
          <w:rFonts w:ascii="Arial" w:eastAsia="Times New Roman" w:hAnsi="Arial" w:cs="Arial"/>
          <w:color w:val="000000"/>
        </w:rPr>
        <w:t xml:space="preserve"> Youth LEAD</w:t>
      </w:r>
    </w:p>
    <w:p w14:paraId="6725BD6A" w14:textId="77777777" w:rsidR="00F50EB5" w:rsidRPr="00F50EB5" w:rsidRDefault="00F50EB5" w:rsidP="00F50EB5">
      <w:pPr>
        <w:numPr>
          <w:ilvl w:val="0"/>
          <w:numId w:val="1"/>
        </w:numPr>
        <w:spacing w:after="0" w:line="240" w:lineRule="auto"/>
        <w:textAlignment w:val="baseline"/>
        <w:rPr>
          <w:rFonts w:ascii="Arial" w:eastAsia="Times New Roman" w:hAnsi="Arial" w:cs="Arial"/>
          <w:color w:val="000000"/>
        </w:rPr>
      </w:pPr>
      <w:r w:rsidRPr="00F50EB5">
        <w:rPr>
          <w:rFonts w:ascii="Arial" w:eastAsia="Times New Roman" w:hAnsi="Arial" w:cs="Arial"/>
          <w:color w:val="000000"/>
        </w:rPr>
        <w:t>Youth Voices Count (YVC)</w:t>
      </w:r>
    </w:p>
    <w:p w14:paraId="2DE0771B" w14:textId="77777777" w:rsidR="00F50EB5" w:rsidRPr="00F50EB5" w:rsidRDefault="00F50EB5" w:rsidP="00F50EB5">
      <w:pPr>
        <w:numPr>
          <w:ilvl w:val="0"/>
          <w:numId w:val="1"/>
        </w:numPr>
        <w:spacing w:after="0" w:line="240" w:lineRule="auto"/>
        <w:textAlignment w:val="baseline"/>
        <w:rPr>
          <w:rFonts w:ascii="Arial" w:eastAsia="Times New Roman" w:hAnsi="Arial" w:cs="Arial"/>
          <w:color w:val="000000"/>
        </w:rPr>
      </w:pPr>
      <w:r w:rsidRPr="00F50EB5">
        <w:rPr>
          <w:rFonts w:ascii="Arial" w:eastAsia="Times New Roman" w:hAnsi="Arial" w:cs="Arial"/>
          <w:color w:val="000000"/>
        </w:rPr>
        <w:t>YPEER Asia and the Pacific Centre</w:t>
      </w:r>
    </w:p>
    <w:p w14:paraId="17461A5B" w14:textId="77777777" w:rsidR="00F50EB5" w:rsidRPr="00F50EB5" w:rsidRDefault="00F50EB5" w:rsidP="00F50EB5">
      <w:pPr>
        <w:numPr>
          <w:ilvl w:val="0"/>
          <w:numId w:val="1"/>
        </w:numPr>
        <w:spacing w:after="0" w:line="240" w:lineRule="auto"/>
        <w:textAlignment w:val="baseline"/>
        <w:rPr>
          <w:rFonts w:ascii="Arial" w:eastAsia="Times New Roman" w:hAnsi="Arial" w:cs="Arial"/>
          <w:color w:val="000000"/>
        </w:rPr>
      </w:pPr>
      <w:r w:rsidRPr="00F50EB5">
        <w:rPr>
          <w:rFonts w:ascii="Arial" w:eastAsia="Times New Roman" w:hAnsi="Arial" w:cs="Arial"/>
          <w:color w:val="000000"/>
        </w:rPr>
        <w:t>Asia Pacific Coalition on Male Sexual Health (APCOM)</w:t>
      </w:r>
    </w:p>
    <w:p w14:paraId="776DDCD6" w14:textId="77777777" w:rsidR="00F50EB5" w:rsidRPr="00F50EB5" w:rsidRDefault="00F50EB5" w:rsidP="00F50EB5">
      <w:pPr>
        <w:numPr>
          <w:ilvl w:val="0"/>
          <w:numId w:val="1"/>
        </w:numPr>
        <w:spacing w:after="0" w:line="240" w:lineRule="auto"/>
        <w:textAlignment w:val="baseline"/>
        <w:rPr>
          <w:rFonts w:ascii="Arial" w:eastAsia="Times New Roman" w:hAnsi="Arial" w:cs="Arial"/>
          <w:color w:val="000000"/>
        </w:rPr>
      </w:pPr>
      <w:r w:rsidRPr="00F50EB5">
        <w:rPr>
          <w:rFonts w:ascii="Arial" w:eastAsia="Times New Roman" w:hAnsi="Arial" w:cs="Arial"/>
          <w:color w:val="000000"/>
        </w:rPr>
        <w:t>UN Population Fund (UNFPA) Asia and the Pacific Regional Office</w:t>
      </w:r>
    </w:p>
    <w:p w14:paraId="4CBDFE65" w14:textId="77777777" w:rsidR="00F50EB5" w:rsidRPr="00F50EB5" w:rsidRDefault="00F50EB5" w:rsidP="00F50EB5">
      <w:pPr>
        <w:numPr>
          <w:ilvl w:val="0"/>
          <w:numId w:val="1"/>
        </w:numPr>
        <w:spacing w:after="0" w:line="240" w:lineRule="auto"/>
        <w:textAlignment w:val="baseline"/>
        <w:rPr>
          <w:rFonts w:ascii="Arial" w:eastAsia="Times New Roman" w:hAnsi="Arial" w:cs="Arial"/>
          <w:color w:val="000000"/>
        </w:rPr>
      </w:pPr>
      <w:r w:rsidRPr="00F50EB5">
        <w:rPr>
          <w:rFonts w:ascii="Arial" w:eastAsia="Times New Roman" w:hAnsi="Arial" w:cs="Arial"/>
          <w:color w:val="000000"/>
        </w:rPr>
        <w:t>UN Educational, Scientific and Cultural Organization (UNESCO) Asia and Pacific</w:t>
      </w:r>
    </w:p>
    <w:p w14:paraId="2FD53DE3" w14:textId="77777777" w:rsidR="00F50EB5" w:rsidRPr="00F50EB5" w:rsidRDefault="00F50EB5" w:rsidP="00F50EB5">
      <w:pPr>
        <w:numPr>
          <w:ilvl w:val="0"/>
          <w:numId w:val="1"/>
        </w:numPr>
        <w:spacing w:after="0" w:line="240" w:lineRule="auto"/>
        <w:textAlignment w:val="baseline"/>
        <w:rPr>
          <w:rFonts w:ascii="Arial" w:eastAsia="Times New Roman" w:hAnsi="Arial" w:cs="Arial"/>
          <w:color w:val="000000"/>
        </w:rPr>
      </w:pPr>
      <w:r w:rsidRPr="00F50EB5">
        <w:rPr>
          <w:rFonts w:ascii="Arial" w:eastAsia="Times New Roman" w:hAnsi="Arial" w:cs="Arial"/>
          <w:color w:val="000000"/>
        </w:rPr>
        <w:t>UN Children’s Fund (UNICEF) East Asia and Pacific Regional Office</w:t>
      </w:r>
    </w:p>
    <w:p w14:paraId="22B3F519" w14:textId="77777777" w:rsidR="00F50EB5" w:rsidRPr="00F50EB5" w:rsidRDefault="00F50EB5" w:rsidP="00F50EB5">
      <w:pPr>
        <w:numPr>
          <w:ilvl w:val="0"/>
          <w:numId w:val="1"/>
        </w:numPr>
        <w:spacing w:after="0" w:line="240" w:lineRule="auto"/>
        <w:textAlignment w:val="baseline"/>
        <w:rPr>
          <w:rFonts w:ascii="Arial" w:eastAsia="Times New Roman" w:hAnsi="Arial" w:cs="Arial"/>
          <w:color w:val="000000"/>
        </w:rPr>
      </w:pPr>
      <w:r w:rsidRPr="00F50EB5">
        <w:rPr>
          <w:rFonts w:ascii="Arial" w:eastAsia="Times New Roman" w:hAnsi="Arial" w:cs="Arial"/>
          <w:color w:val="000000"/>
        </w:rPr>
        <w:t>UN Children’s Fund (UNICEF) Regional Office for South Asia</w:t>
      </w:r>
    </w:p>
    <w:p w14:paraId="6CCE8C6E" w14:textId="77777777" w:rsidR="00F50EB5" w:rsidRPr="00F50EB5" w:rsidRDefault="00F50EB5" w:rsidP="00F50EB5">
      <w:pPr>
        <w:numPr>
          <w:ilvl w:val="0"/>
          <w:numId w:val="1"/>
        </w:numPr>
        <w:spacing w:after="0" w:line="240" w:lineRule="auto"/>
        <w:textAlignment w:val="baseline"/>
        <w:rPr>
          <w:rFonts w:ascii="Arial" w:eastAsia="Times New Roman" w:hAnsi="Arial" w:cs="Arial"/>
          <w:color w:val="000000"/>
        </w:rPr>
      </w:pPr>
      <w:r w:rsidRPr="00F50EB5">
        <w:rPr>
          <w:rFonts w:ascii="Arial" w:eastAsia="Times New Roman" w:hAnsi="Arial" w:cs="Arial"/>
          <w:color w:val="000000"/>
        </w:rPr>
        <w:t xml:space="preserve">Joint United Nations </w:t>
      </w:r>
      <w:proofErr w:type="spellStart"/>
      <w:r w:rsidRPr="00F50EB5">
        <w:rPr>
          <w:rFonts w:ascii="Arial" w:eastAsia="Times New Roman" w:hAnsi="Arial" w:cs="Arial"/>
          <w:color w:val="000000"/>
        </w:rPr>
        <w:t>Programme</w:t>
      </w:r>
      <w:proofErr w:type="spellEnd"/>
      <w:r w:rsidRPr="00F50EB5">
        <w:rPr>
          <w:rFonts w:ascii="Arial" w:eastAsia="Times New Roman" w:hAnsi="Arial" w:cs="Arial"/>
          <w:color w:val="000000"/>
        </w:rPr>
        <w:t xml:space="preserve"> on HIV/AIDS (UNAIDS) Regional Support Team for Asia and the Pacific</w:t>
      </w:r>
    </w:p>
    <w:p w14:paraId="4AEE5BAF" w14:textId="77777777" w:rsidR="00F50EB5" w:rsidRPr="00F50EB5" w:rsidRDefault="00F50EB5" w:rsidP="00F50EB5">
      <w:pPr>
        <w:spacing w:after="0" w:line="240" w:lineRule="auto"/>
        <w:rPr>
          <w:rFonts w:ascii="Times New Roman" w:eastAsia="Times New Roman" w:hAnsi="Times New Roman" w:cs="Times New Roman"/>
          <w:sz w:val="24"/>
          <w:szCs w:val="24"/>
        </w:rPr>
      </w:pPr>
    </w:p>
    <w:p w14:paraId="35402F01" w14:textId="77777777" w:rsidR="00F50EB5" w:rsidRPr="00F50EB5" w:rsidRDefault="00F50EB5" w:rsidP="00F50EB5">
      <w:pPr>
        <w:spacing w:after="0" w:line="240" w:lineRule="auto"/>
        <w:rPr>
          <w:rFonts w:ascii="Times New Roman" w:eastAsia="Times New Roman" w:hAnsi="Times New Roman" w:cs="Times New Roman"/>
          <w:sz w:val="24"/>
          <w:szCs w:val="24"/>
        </w:rPr>
      </w:pPr>
      <w:r w:rsidRPr="00F50EB5">
        <w:rPr>
          <w:rFonts w:ascii="Arial" w:eastAsia="Times New Roman" w:hAnsi="Arial" w:cs="Arial"/>
          <w:color w:val="000000"/>
        </w:rPr>
        <w:t xml:space="preserve">As a usual practice, the IATT on YKP is co-chaired by one UN and one civil society organization. For 2018, the Co-Chairs were: </w:t>
      </w:r>
      <w:proofErr w:type="spellStart"/>
      <w:r w:rsidRPr="00F50EB5">
        <w:rPr>
          <w:rFonts w:ascii="Arial" w:eastAsia="Times New Roman" w:hAnsi="Arial" w:cs="Arial"/>
          <w:color w:val="000000"/>
        </w:rPr>
        <w:t>YPeer</w:t>
      </w:r>
      <w:proofErr w:type="spellEnd"/>
      <w:r w:rsidRPr="00F50EB5">
        <w:rPr>
          <w:rFonts w:ascii="Arial" w:eastAsia="Times New Roman" w:hAnsi="Arial" w:cs="Arial"/>
          <w:color w:val="000000"/>
        </w:rPr>
        <w:t xml:space="preserve"> Asia and the Pacific Centre (Sangeet </w:t>
      </w:r>
      <w:proofErr w:type="spellStart"/>
      <w:r w:rsidRPr="00F50EB5">
        <w:rPr>
          <w:rFonts w:ascii="Arial" w:eastAsia="Times New Roman" w:hAnsi="Arial" w:cs="Arial"/>
          <w:color w:val="000000"/>
        </w:rPr>
        <w:t>Kayashtha</w:t>
      </w:r>
      <w:proofErr w:type="spellEnd"/>
      <w:r w:rsidRPr="00F50EB5">
        <w:rPr>
          <w:rFonts w:ascii="Arial" w:eastAsia="Times New Roman" w:hAnsi="Arial" w:cs="Arial"/>
          <w:color w:val="000000"/>
        </w:rPr>
        <w:t xml:space="preserve">) and UNFPA Asia and the Pacific Regional Office (Josephine </w:t>
      </w:r>
      <w:proofErr w:type="spellStart"/>
      <w:r w:rsidRPr="00F50EB5">
        <w:rPr>
          <w:rFonts w:ascii="Arial" w:eastAsia="Times New Roman" w:hAnsi="Arial" w:cs="Arial"/>
          <w:color w:val="000000"/>
        </w:rPr>
        <w:t>Sauvarin</w:t>
      </w:r>
      <w:proofErr w:type="spellEnd"/>
      <w:r w:rsidRPr="00F50EB5">
        <w:rPr>
          <w:rFonts w:ascii="Arial" w:eastAsia="Times New Roman" w:hAnsi="Arial" w:cs="Arial"/>
          <w:color w:val="000000"/>
        </w:rPr>
        <w:t xml:space="preserve"> and Erika </w:t>
      </w:r>
      <w:proofErr w:type="spellStart"/>
      <w:r w:rsidRPr="00F50EB5">
        <w:rPr>
          <w:rFonts w:ascii="Arial" w:eastAsia="Times New Roman" w:hAnsi="Arial" w:cs="Arial"/>
          <w:color w:val="000000"/>
        </w:rPr>
        <w:t>Yague</w:t>
      </w:r>
      <w:proofErr w:type="spellEnd"/>
      <w:r w:rsidRPr="00F50EB5">
        <w:rPr>
          <w:rFonts w:ascii="Arial" w:eastAsia="Times New Roman" w:hAnsi="Arial" w:cs="Arial"/>
          <w:color w:val="000000"/>
        </w:rPr>
        <w:t>)</w:t>
      </w:r>
    </w:p>
    <w:p w14:paraId="7A57F873" w14:textId="77777777" w:rsidR="00F50EB5" w:rsidRPr="00F50EB5" w:rsidRDefault="00F50EB5" w:rsidP="00F50EB5">
      <w:pPr>
        <w:spacing w:after="0" w:line="240" w:lineRule="auto"/>
        <w:rPr>
          <w:rFonts w:ascii="Times New Roman" w:eastAsia="Times New Roman" w:hAnsi="Times New Roman" w:cs="Times New Roman"/>
          <w:sz w:val="24"/>
          <w:szCs w:val="24"/>
        </w:rPr>
      </w:pPr>
    </w:p>
    <w:p w14:paraId="1BE351BC" w14:textId="77777777" w:rsidR="00F50EB5" w:rsidRPr="00F50EB5" w:rsidRDefault="00F50EB5" w:rsidP="00F50EB5">
      <w:pPr>
        <w:spacing w:after="0" w:line="240" w:lineRule="auto"/>
        <w:rPr>
          <w:rFonts w:ascii="Times New Roman" w:eastAsia="Times New Roman" w:hAnsi="Times New Roman" w:cs="Times New Roman"/>
          <w:sz w:val="24"/>
          <w:szCs w:val="24"/>
        </w:rPr>
      </w:pPr>
      <w:r w:rsidRPr="00F50EB5">
        <w:rPr>
          <w:rFonts w:ascii="Arial" w:eastAsia="Times New Roman" w:hAnsi="Arial" w:cs="Arial"/>
          <w:color w:val="000000"/>
        </w:rPr>
        <w:t xml:space="preserve">For more information visit the website: </w:t>
      </w:r>
      <w:hyperlink r:id="rId9" w:history="1">
        <w:r w:rsidRPr="00F50EB5">
          <w:rPr>
            <w:rFonts w:ascii="Arial" w:eastAsia="Times New Roman" w:hAnsi="Arial" w:cs="Arial"/>
            <w:color w:val="1155CC"/>
            <w:u w:val="single"/>
          </w:rPr>
          <w:t>https://iatt-ykp.org/</w:t>
        </w:r>
      </w:hyperlink>
    </w:p>
    <w:p w14:paraId="7AC359CF" w14:textId="77777777" w:rsidR="00F50EB5" w:rsidRPr="00F50EB5" w:rsidRDefault="00F50EB5" w:rsidP="00F50EB5">
      <w:pPr>
        <w:spacing w:after="0" w:line="240" w:lineRule="auto"/>
        <w:rPr>
          <w:rFonts w:ascii="Times New Roman" w:eastAsia="Times New Roman" w:hAnsi="Times New Roman" w:cs="Times New Roman"/>
          <w:sz w:val="24"/>
          <w:szCs w:val="24"/>
        </w:rPr>
      </w:pPr>
    </w:p>
    <w:p w14:paraId="3359431A" w14:textId="77777777" w:rsidR="00F50EB5" w:rsidRPr="00F50EB5" w:rsidRDefault="00F50EB5" w:rsidP="00F50EB5">
      <w:pPr>
        <w:spacing w:after="0" w:line="240" w:lineRule="auto"/>
        <w:rPr>
          <w:rFonts w:ascii="Times New Roman" w:eastAsia="Times New Roman" w:hAnsi="Times New Roman" w:cs="Times New Roman"/>
          <w:sz w:val="24"/>
          <w:szCs w:val="24"/>
        </w:rPr>
      </w:pPr>
    </w:p>
    <w:p w14:paraId="026FFB50" w14:textId="77777777" w:rsidR="00F50EB5" w:rsidRDefault="00F50EB5">
      <w:pPr>
        <w:rPr>
          <w:rFonts w:ascii="Arial" w:eastAsia="Times New Roman" w:hAnsi="Arial" w:cs="Arial"/>
          <w:b/>
          <w:bCs/>
          <w:color w:val="000000"/>
          <w:sz w:val="24"/>
          <w:szCs w:val="24"/>
        </w:rPr>
      </w:pPr>
      <w:r>
        <w:rPr>
          <w:rFonts w:ascii="Arial" w:eastAsia="Times New Roman" w:hAnsi="Arial" w:cs="Arial"/>
          <w:b/>
          <w:bCs/>
          <w:color w:val="000000"/>
          <w:sz w:val="24"/>
          <w:szCs w:val="24"/>
        </w:rPr>
        <w:br w:type="page"/>
      </w:r>
    </w:p>
    <w:p w14:paraId="1D08EEC0" w14:textId="772724F5" w:rsidR="00F50EB5" w:rsidRDefault="00F50EB5" w:rsidP="00CF543C">
      <w:pPr>
        <w:pStyle w:val="Heading1"/>
      </w:pPr>
      <w:bookmarkStart w:id="1" w:name="_Toc528856341"/>
      <w:r>
        <w:lastRenderedPageBreak/>
        <w:t>2018</w:t>
      </w:r>
      <w:r w:rsidR="00CF543C">
        <w:t xml:space="preserve"> Annual Report</w:t>
      </w:r>
      <w:bookmarkEnd w:id="1"/>
    </w:p>
    <w:p w14:paraId="7ABC088D" w14:textId="1D2F92BC" w:rsidR="00CF543C" w:rsidRPr="00CF543C" w:rsidRDefault="00CF543C" w:rsidP="00CF543C">
      <w:pPr>
        <w:rPr>
          <w:rFonts w:ascii="Arial" w:hAnsi="Arial" w:cs="Arial"/>
        </w:rPr>
      </w:pPr>
      <w:r w:rsidRPr="00CF543C">
        <w:rPr>
          <w:rFonts w:ascii="Arial" w:hAnsi="Arial" w:cs="Arial"/>
        </w:rPr>
        <w:t>The Task Team functions focuses on progress towards achieving outcomes and its members are accountable for promoting a coordinated approach toward expanded HIV, sexual health and human rights related responses for YKP across the Asia-Pacific region.</w:t>
      </w:r>
    </w:p>
    <w:p w14:paraId="1AA10109" w14:textId="5320206F" w:rsidR="00CF543C" w:rsidRPr="00CF543C" w:rsidRDefault="00CF543C" w:rsidP="00CF543C">
      <w:pPr>
        <w:rPr>
          <w:rFonts w:ascii="Arial" w:hAnsi="Arial" w:cs="Arial"/>
        </w:rPr>
      </w:pPr>
      <w:r w:rsidRPr="00CF543C">
        <w:rPr>
          <w:rFonts w:ascii="Arial" w:hAnsi="Arial" w:cs="Arial"/>
        </w:rPr>
        <w:t xml:space="preserve">2018 has provided an opportunity for the IATT on YKP to demonstrate its joint work for the region on young key population issues which continues the work </w:t>
      </w:r>
      <w:r w:rsidR="00683317">
        <w:rPr>
          <w:rFonts w:ascii="Arial" w:hAnsi="Arial" w:cs="Arial"/>
        </w:rPr>
        <w:t xml:space="preserve">done </w:t>
      </w:r>
      <w:r w:rsidRPr="00CF543C">
        <w:rPr>
          <w:rFonts w:ascii="Arial" w:hAnsi="Arial" w:cs="Arial"/>
        </w:rPr>
        <w:t>in 2017.</w:t>
      </w:r>
    </w:p>
    <w:p w14:paraId="2DB17AD5" w14:textId="77777777" w:rsidR="00CF543C" w:rsidRPr="00CF543C" w:rsidRDefault="00CF543C" w:rsidP="00CF543C">
      <w:pPr>
        <w:rPr>
          <w:rFonts w:ascii="Arial" w:hAnsi="Arial" w:cs="Arial"/>
        </w:rPr>
      </w:pPr>
      <w:r w:rsidRPr="00CF543C">
        <w:rPr>
          <w:rFonts w:ascii="Arial" w:hAnsi="Arial" w:cs="Arial"/>
        </w:rPr>
        <w:t>The annual report covers the joint work plan of the IATT on Young Key Populations under four outcome areas:</w:t>
      </w:r>
    </w:p>
    <w:p w14:paraId="0CC1F893" w14:textId="77777777" w:rsidR="00CF543C" w:rsidRDefault="00CF543C" w:rsidP="00CF543C">
      <w:pPr>
        <w:pStyle w:val="ListParagraph"/>
        <w:numPr>
          <w:ilvl w:val="0"/>
          <w:numId w:val="44"/>
        </w:numPr>
        <w:rPr>
          <w:rFonts w:ascii="Arial" w:hAnsi="Arial" w:cs="Arial"/>
        </w:rPr>
      </w:pPr>
      <w:r w:rsidRPr="00CF543C">
        <w:rPr>
          <w:rFonts w:ascii="Arial" w:hAnsi="Arial" w:cs="Arial"/>
        </w:rPr>
        <w:t xml:space="preserve">Outcome 1: Young people from key populations in the Asia-Pacific region are engaged and capacitated to contribute to national  HIV responses to improve their health, well-being and to </w:t>
      </w:r>
      <w:proofErr w:type="spellStart"/>
      <w:r w:rsidRPr="00CF543C">
        <w:rPr>
          <w:rFonts w:ascii="Arial" w:hAnsi="Arial" w:cs="Arial"/>
        </w:rPr>
        <w:t>realise</w:t>
      </w:r>
      <w:proofErr w:type="spellEnd"/>
      <w:r w:rsidRPr="00CF543C">
        <w:rPr>
          <w:rFonts w:ascii="Arial" w:hAnsi="Arial" w:cs="Arial"/>
        </w:rPr>
        <w:t xml:space="preserve"> their sexual and reproductive health rights</w:t>
      </w:r>
    </w:p>
    <w:p w14:paraId="0869E5EA" w14:textId="77777777" w:rsidR="00CF543C" w:rsidRDefault="00CF543C" w:rsidP="00CF543C">
      <w:pPr>
        <w:pStyle w:val="ListParagraph"/>
        <w:rPr>
          <w:rFonts w:ascii="Arial" w:hAnsi="Arial" w:cs="Arial"/>
        </w:rPr>
      </w:pPr>
    </w:p>
    <w:p w14:paraId="61A5F28F" w14:textId="77777777" w:rsidR="00CF543C" w:rsidRPr="00CF543C" w:rsidRDefault="00CF543C" w:rsidP="00CF543C">
      <w:pPr>
        <w:pStyle w:val="ListParagraph"/>
        <w:numPr>
          <w:ilvl w:val="0"/>
          <w:numId w:val="44"/>
        </w:numPr>
        <w:rPr>
          <w:rFonts w:ascii="Arial" w:hAnsi="Arial" w:cs="Arial"/>
        </w:rPr>
      </w:pPr>
      <w:r w:rsidRPr="00CF543C">
        <w:rPr>
          <w:rFonts w:ascii="Arial" w:hAnsi="Arial" w:cs="Arial"/>
        </w:rPr>
        <w:t>Outcome 2: Strategic information are generated, synthesized and used to support regional level advocacy targeting governments and civil society to promote scale up of comprehensive evidence-informed interventions for YKP</w:t>
      </w:r>
    </w:p>
    <w:p w14:paraId="36574CC3" w14:textId="77777777" w:rsidR="00CF543C" w:rsidRDefault="00CF543C" w:rsidP="00CF543C">
      <w:pPr>
        <w:pStyle w:val="ListParagraph"/>
        <w:rPr>
          <w:rFonts w:ascii="Arial" w:hAnsi="Arial" w:cs="Arial"/>
        </w:rPr>
      </w:pPr>
    </w:p>
    <w:p w14:paraId="4E28B57F" w14:textId="77777777" w:rsidR="00CF543C" w:rsidRPr="00CF543C" w:rsidRDefault="00CF543C" w:rsidP="00CF543C">
      <w:pPr>
        <w:pStyle w:val="ListParagraph"/>
        <w:numPr>
          <w:ilvl w:val="0"/>
          <w:numId w:val="44"/>
        </w:numPr>
        <w:rPr>
          <w:rFonts w:ascii="Arial" w:hAnsi="Arial" w:cs="Arial"/>
        </w:rPr>
      </w:pPr>
      <w:r w:rsidRPr="00CF543C">
        <w:rPr>
          <w:rFonts w:ascii="Arial" w:hAnsi="Arial" w:cs="Arial"/>
        </w:rPr>
        <w:t xml:space="preserve">Outcome 3: Scale-up evidence-informed, national </w:t>
      </w:r>
      <w:proofErr w:type="spellStart"/>
      <w:r w:rsidRPr="00CF543C">
        <w:rPr>
          <w:rFonts w:ascii="Arial" w:hAnsi="Arial" w:cs="Arial"/>
        </w:rPr>
        <w:t>programmes</w:t>
      </w:r>
      <w:proofErr w:type="spellEnd"/>
      <w:r w:rsidRPr="00CF543C">
        <w:rPr>
          <w:rFonts w:ascii="Arial" w:hAnsi="Arial" w:cs="Arial"/>
        </w:rPr>
        <w:t xml:space="preserve"> for YKPs through advocacy interventions with government, policy-makers and other stakeholders</w:t>
      </w:r>
    </w:p>
    <w:p w14:paraId="0AC7AF1E" w14:textId="77777777" w:rsidR="00CF543C" w:rsidRDefault="00CF543C" w:rsidP="00CF543C">
      <w:pPr>
        <w:pStyle w:val="ListParagraph"/>
        <w:rPr>
          <w:rFonts w:ascii="Arial" w:hAnsi="Arial" w:cs="Arial"/>
        </w:rPr>
      </w:pPr>
    </w:p>
    <w:p w14:paraId="2995CD8B" w14:textId="77777777" w:rsidR="00CF543C" w:rsidRDefault="00CF543C" w:rsidP="00CF543C">
      <w:pPr>
        <w:pStyle w:val="ListParagraph"/>
        <w:numPr>
          <w:ilvl w:val="0"/>
          <w:numId w:val="44"/>
        </w:numPr>
        <w:rPr>
          <w:rFonts w:ascii="Arial" w:hAnsi="Arial" w:cs="Arial"/>
        </w:rPr>
      </w:pPr>
      <w:r w:rsidRPr="00CF543C">
        <w:rPr>
          <w:rFonts w:ascii="Arial" w:hAnsi="Arial" w:cs="Arial"/>
        </w:rPr>
        <w:t>Outcome 4: Increased advocacy for an enabling and coherent environment for YKP</w:t>
      </w:r>
    </w:p>
    <w:p w14:paraId="72FB1773" w14:textId="77777777" w:rsidR="00CF543C" w:rsidRDefault="00CF543C" w:rsidP="00CF543C">
      <w:r>
        <w:br w:type="page"/>
      </w:r>
    </w:p>
    <w:p w14:paraId="4055EDC2" w14:textId="77777777" w:rsidR="00B812B3" w:rsidRDefault="00B812B3" w:rsidP="00B812B3">
      <w:pPr>
        <w:pStyle w:val="Heading1"/>
      </w:pPr>
      <w:bookmarkStart w:id="2" w:name="_Toc528856352"/>
      <w:bookmarkStart w:id="3" w:name="_Toc528856342"/>
      <w:r>
        <w:lastRenderedPageBreak/>
        <w:t>New IATT-Logo</w:t>
      </w:r>
      <w:bookmarkEnd w:id="2"/>
    </w:p>
    <w:p w14:paraId="3B8EF8BA" w14:textId="4884EFB6" w:rsidR="00B812B3" w:rsidRDefault="00B812B3" w:rsidP="00B812B3">
      <w:r>
        <w:rPr>
          <w:noProof/>
        </w:rPr>
        <w:drawing>
          <wp:anchor distT="0" distB="0" distL="114300" distR="114300" simplePos="0" relativeHeight="251661312" behindDoc="0" locked="0" layoutInCell="1" allowOverlap="1" wp14:anchorId="5D0267D3" wp14:editId="30B47E0E">
            <wp:simplePos x="0" y="0"/>
            <wp:positionH relativeFrom="margin">
              <wp:align>left</wp:align>
            </wp:positionH>
            <wp:positionV relativeFrom="paragraph">
              <wp:posOffset>171450</wp:posOffset>
            </wp:positionV>
            <wp:extent cx="2133600" cy="2182495"/>
            <wp:effectExtent l="0" t="0" r="0" b="8255"/>
            <wp:wrapSquare wrapText="bothSides"/>
            <wp:docPr id="9" name="Picture 9" descr="C:\Users\User\AppData\Local\Microsoft\Windows\INetCache\Content.Word\IATT Logo (No Ribb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IATT Logo (No Ribbon)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33600" cy="2182495"/>
                    </a:xfrm>
                    <a:prstGeom prst="rect">
                      <a:avLst/>
                    </a:prstGeom>
                    <a:noFill/>
                    <a:ln>
                      <a:noFill/>
                    </a:ln>
                  </pic:spPr>
                </pic:pic>
              </a:graphicData>
            </a:graphic>
            <wp14:sizeRelH relativeFrom="page">
              <wp14:pctWidth>0</wp14:pctWidth>
            </wp14:sizeRelH>
            <wp14:sizeRelV relativeFrom="page">
              <wp14:pctHeight>0</wp14:pctHeight>
            </wp14:sizeRelV>
          </wp:anchor>
        </w:drawing>
      </w:r>
      <w:r>
        <w:br/>
        <w:t xml:space="preserve">The logo design is an important tool when it comes to promoting and advocating for issues being brought by the Inter-Agency Task Team on Young Key Population. It must have a unique design that incorporates a design concept and colors elements in a special way that it conveys the joint work of the different agencies and </w:t>
      </w:r>
      <w:proofErr w:type="spellStart"/>
      <w:r>
        <w:t>organisations</w:t>
      </w:r>
      <w:proofErr w:type="spellEnd"/>
      <w:r>
        <w:t xml:space="preserve"> towards achieving the rights of Young Key Population. The logo should be able to make a lasting positive impression on the audience and encourage them to be supporters and eventually take part in ensuring that the rights, opportunities and services are ensured for all young people, especially young key population.</w:t>
      </w:r>
    </w:p>
    <w:p w14:paraId="2D27700D" w14:textId="76E8DBD2" w:rsidR="00B812B3" w:rsidRDefault="00B812B3" w:rsidP="00B812B3">
      <w:pPr>
        <w:rPr>
          <w:rFonts w:ascii="Times New Roman" w:eastAsia="Times New Roman" w:hAnsi="Times New Roman" w:cs="Times New Roman"/>
          <w:b/>
          <w:bCs/>
          <w:kern w:val="36"/>
          <w:sz w:val="48"/>
          <w:szCs w:val="48"/>
        </w:rPr>
      </w:pPr>
      <w:r>
        <w:t xml:space="preserve">The logo designed was made by Sean Alfred, a United Nations Volunteer through the Online Volunteer </w:t>
      </w:r>
      <w:proofErr w:type="spellStart"/>
      <w:r>
        <w:t>programme</w:t>
      </w:r>
      <w:proofErr w:type="spellEnd"/>
      <w:r>
        <w:t>.</w:t>
      </w:r>
      <w:r>
        <w:br w:type="page"/>
      </w:r>
    </w:p>
    <w:p w14:paraId="25BF7B55" w14:textId="03D8BF16" w:rsidR="00CF543C" w:rsidRDefault="005C5C1B" w:rsidP="005C5C1B">
      <w:pPr>
        <w:pStyle w:val="Heading1"/>
      </w:pPr>
      <w:r>
        <w:lastRenderedPageBreak/>
        <w:t>Highlights in 2018</w:t>
      </w:r>
      <w:bookmarkEnd w:id="3"/>
    </w:p>
    <w:p w14:paraId="3DEB3CBA" w14:textId="5911D0AD" w:rsidR="005C5C1B" w:rsidRDefault="005C5C1B" w:rsidP="005C5C1B">
      <w:pPr>
        <w:pStyle w:val="Heading2"/>
      </w:pPr>
      <w:bookmarkStart w:id="4" w:name="_Toc528856343"/>
      <w:proofErr w:type="spellStart"/>
      <w:r w:rsidRPr="005C5C1B">
        <w:t>En</w:t>
      </w:r>
      <w:proofErr w:type="spellEnd"/>
      <w:r w:rsidRPr="005C5C1B">
        <w:t xml:space="preserve"> </w:t>
      </w:r>
      <w:r w:rsidR="004B5CAA">
        <w:t>Route to Adulthood B</w:t>
      </w:r>
      <w:r w:rsidRPr="005C5C1B">
        <w:t xml:space="preserve">rainstorming </w:t>
      </w:r>
      <w:r w:rsidR="004B5CAA">
        <w:t>W</w:t>
      </w:r>
      <w:r w:rsidR="004B5CAA" w:rsidRPr="005C5C1B">
        <w:t>orkshop</w:t>
      </w:r>
      <w:bookmarkEnd w:id="4"/>
    </w:p>
    <w:p w14:paraId="0485850A" w14:textId="1B7F587D" w:rsidR="005C5C1B" w:rsidRPr="004B5CAA" w:rsidRDefault="000468B7" w:rsidP="00683317">
      <w:pPr>
        <w:jc w:val="both"/>
        <w:rPr>
          <w:rFonts w:cstheme="minorHAnsi"/>
        </w:rPr>
      </w:pPr>
      <w:r>
        <w:rPr>
          <w:noProof/>
        </w:rPr>
        <w:drawing>
          <wp:anchor distT="0" distB="0" distL="114300" distR="114300" simplePos="0" relativeHeight="251657216" behindDoc="1" locked="0" layoutInCell="1" allowOverlap="1" wp14:anchorId="53D01A91" wp14:editId="3C440C9A">
            <wp:simplePos x="0" y="0"/>
            <wp:positionH relativeFrom="margin">
              <wp:align>center</wp:align>
            </wp:positionH>
            <wp:positionV relativeFrom="paragraph">
              <wp:posOffset>1118235</wp:posOffset>
            </wp:positionV>
            <wp:extent cx="5488305" cy="3000375"/>
            <wp:effectExtent l="0" t="0" r="0" b="9525"/>
            <wp:wrapTight wrapText="bothSides">
              <wp:wrapPolygon edited="0">
                <wp:start x="0" y="0"/>
                <wp:lineTo x="0" y="21531"/>
                <wp:lineTo x="21518" y="21531"/>
                <wp:lineTo x="21518" y="0"/>
                <wp:lineTo x="0" y="0"/>
              </wp:wrapPolygon>
            </wp:wrapTight>
            <wp:docPr id="10" name="Picture 10" descr="enr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nroute"/>
                    <pic:cNvPicPr>
                      <a:picLocks noChangeAspect="1" noChangeArrowheads="1"/>
                    </pic:cNvPicPr>
                  </pic:nvPicPr>
                  <pic:blipFill rotWithShape="1">
                    <a:blip r:embed="rId11">
                      <a:extLst>
                        <a:ext uri="{28A0092B-C50C-407E-A947-70E740481C1C}">
                          <a14:useLocalDpi xmlns:a14="http://schemas.microsoft.com/office/drawing/2010/main" val="0"/>
                        </a:ext>
                      </a:extLst>
                    </a:blip>
                    <a:srcRect l="7372" t="16415" r="6719" b="15845"/>
                    <a:stretch/>
                  </pic:blipFill>
                  <pic:spPr bwMode="auto">
                    <a:xfrm>
                      <a:off x="0" y="0"/>
                      <a:ext cx="5488305" cy="3000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6436">
        <w:br/>
      </w:r>
      <w:r w:rsidR="005C5C1B" w:rsidRPr="00636436">
        <w:t>The </w:t>
      </w:r>
      <w:proofErr w:type="spellStart"/>
      <w:r w:rsidR="004B5CAA">
        <w:t>En</w:t>
      </w:r>
      <w:proofErr w:type="spellEnd"/>
      <w:r w:rsidR="004B5CAA">
        <w:t xml:space="preserve"> R</w:t>
      </w:r>
      <w:r w:rsidR="005C5C1B" w:rsidRPr="00636436">
        <w:t xml:space="preserve">oute to </w:t>
      </w:r>
      <w:r w:rsidR="005C5C1B" w:rsidRPr="004B5CAA">
        <w:rPr>
          <w:rFonts w:cstheme="minorHAnsi"/>
        </w:rPr>
        <w:t>Adulthood </w:t>
      </w:r>
      <w:r w:rsidR="004B5CAA">
        <w:rPr>
          <w:rFonts w:cstheme="minorHAnsi"/>
        </w:rPr>
        <w:t>B</w:t>
      </w:r>
      <w:r w:rsidR="00683317">
        <w:rPr>
          <w:rFonts w:cstheme="minorHAnsi"/>
        </w:rPr>
        <w:t xml:space="preserve">rainstorming workshop </w:t>
      </w:r>
      <w:r w:rsidR="005C5C1B" w:rsidRPr="004B5CAA">
        <w:rPr>
          <w:rFonts w:cstheme="minorHAnsi"/>
        </w:rPr>
        <w:t>explore the formation of gender identities, socialization and HIV vulnerabilities of adolescents was held in Bangkok from 26–27 March 2018.  Hosted by the United Nations Children’s Fund’s East Asia and Pacific Regional Office (</w:t>
      </w:r>
      <w:hyperlink r:id="rId12" w:history="1">
        <w:r w:rsidR="005C5C1B" w:rsidRPr="004B5CAA">
          <w:rPr>
            <w:rStyle w:val="Hyperlink"/>
            <w:rFonts w:cstheme="minorHAnsi"/>
            <w:color w:val="0E759E"/>
            <w:bdr w:val="none" w:sz="0" w:space="0" w:color="auto" w:frame="1"/>
          </w:rPr>
          <w:t>UNICEF EAPRO</w:t>
        </w:r>
      </w:hyperlink>
      <w:r w:rsidR="005C5C1B" w:rsidRPr="004B5CAA">
        <w:rPr>
          <w:rFonts w:cstheme="minorHAnsi"/>
        </w:rPr>
        <w:t>) and South Asia Regional Office (</w:t>
      </w:r>
      <w:hyperlink r:id="rId13" w:history="1">
        <w:r w:rsidR="005C5C1B" w:rsidRPr="004B5CAA">
          <w:rPr>
            <w:rStyle w:val="Hyperlink"/>
            <w:rFonts w:cstheme="minorHAnsi"/>
            <w:color w:val="0E759E"/>
            <w:bdr w:val="none" w:sz="0" w:space="0" w:color="auto" w:frame="1"/>
          </w:rPr>
          <w:t>ROSA</w:t>
        </w:r>
      </w:hyperlink>
      <w:r w:rsidR="005C5C1B" w:rsidRPr="004B5CAA">
        <w:rPr>
          <w:rFonts w:cstheme="minorHAnsi"/>
        </w:rPr>
        <w:t xml:space="preserve">) in partnership with Youth Voices Count, </w:t>
      </w:r>
      <w:hyperlink r:id="rId14" w:history="1">
        <w:r w:rsidR="00683317" w:rsidRPr="004B5CAA">
          <w:rPr>
            <w:rStyle w:val="Hyperlink"/>
            <w:rFonts w:cstheme="minorHAnsi"/>
            <w:color w:val="0E759E"/>
            <w:bdr w:val="none" w:sz="0" w:space="0" w:color="auto" w:frame="1"/>
          </w:rPr>
          <w:t>Youth LEAD</w:t>
        </w:r>
      </w:hyperlink>
      <w:r w:rsidR="00683317" w:rsidRPr="004B5CAA">
        <w:rPr>
          <w:rFonts w:cstheme="minorHAnsi"/>
        </w:rPr>
        <w:t xml:space="preserve">, </w:t>
      </w:r>
      <w:hyperlink r:id="rId15" w:history="1">
        <w:r w:rsidR="00683317" w:rsidRPr="004B5CAA">
          <w:rPr>
            <w:rStyle w:val="Hyperlink"/>
            <w:rFonts w:cstheme="minorHAnsi"/>
            <w:color w:val="0E759E"/>
            <w:bdr w:val="none" w:sz="0" w:space="0" w:color="auto" w:frame="1"/>
          </w:rPr>
          <w:t>Y-PEER</w:t>
        </w:r>
      </w:hyperlink>
      <w:r w:rsidR="005C5C1B" w:rsidRPr="004B5CAA">
        <w:rPr>
          <w:rFonts w:cstheme="minorHAnsi"/>
        </w:rPr>
        <w:t>, </w:t>
      </w:r>
      <w:hyperlink r:id="rId16" w:history="1">
        <w:r w:rsidR="005C5C1B" w:rsidRPr="004B5CAA">
          <w:rPr>
            <w:rStyle w:val="Hyperlink"/>
            <w:rFonts w:cstheme="minorHAnsi"/>
            <w:color w:val="0E759E"/>
            <w:bdr w:val="none" w:sz="0" w:space="0" w:color="auto" w:frame="1"/>
          </w:rPr>
          <w:t>UNESCO Bangkok</w:t>
        </w:r>
      </w:hyperlink>
      <w:r w:rsidR="005C5C1B" w:rsidRPr="004B5CAA">
        <w:rPr>
          <w:rFonts w:cstheme="minorHAnsi"/>
        </w:rPr>
        <w:t>, </w:t>
      </w:r>
      <w:hyperlink r:id="rId17" w:history="1">
        <w:r w:rsidR="005C5C1B" w:rsidRPr="004B5CAA">
          <w:rPr>
            <w:rStyle w:val="Hyperlink"/>
            <w:rFonts w:cstheme="minorHAnsi"/>
            <w:color w:val="0E759E"/>
            <w:bdr w:val="none" w:sz="0" w:space="0" w:color="auto" w:frame="1"/>
          </w:rPr>
          <w:t>UNFPA Asia Pacific Regional Office</w:t>
        </w:r>
      </w:hyperlink>
      <w:r w:rsidR="005C5C1B" w:rsidRPr="004B5CAA">
        <w:rPr>
          <w:rFonts w:cstheme="minorHAnsi"/>
        </w:rPr>
        <w:t>,</w:t>
      </w:r>
      <w:hyperlink r:id="rId18" w:history="1">
        <w:r w:rsidR="005C5C1B" w:rsidRPr="004B5CAA">
          <w:rPr>
            <w:rStyle w:val="Hyperlink"/>
            <w:rFonts w:cstheme="minorHAnsi"/>
            <w:color w:val="0E759E"/>
            <w:bdr w:val="none" w:sz="0" w:space="0" w:color="auto" w:frame="1"/>
          </w:rPr>
          <w:t> UNAIDS Asia and the Pacific</w:t>
        </w:r>
      </w:hyperlink>
      <w:r w:rsidR="00683317">
        <w:rPr>
          <w:rFonts w:cstheme="minorHAnsi"/>
        </w:rPr>
        <w:t>.</w:t>
      </w:r>
    </w:p>
    <w:p w14:paraId="651FBFDC" w14:textId="4AA36EA7" w:rsidR="005C5C1B" w:rsidRDefault="005C5C1B" w:rsidP="00683317">
      <w:pPr>
        <w:jc w:val="both"/>
      </w:pPr>
      <w:r w:rsidRPr="005C5C1B">
        <w:t>A total of 23 participants attended the workshop and included five adolescents and 18 representatives from young key populations – young men who have sex with men and tran</w:t>
      </w:r>
      <w:r w:rsidR="00683317">
        <w:t>sgender people – from</w:t>
      </w:r>
      <w:r w:rsidRPr="005C5C1B">
        <w:t xml:space="preserve"> Bangladesh, India, Indonesia, Myanmar, Nepal, Philippines, Thailand and Viet Nam. In order to narrow the scope of this consultation, the participants invited were all assigned male at birth. The age range of the participants was 17 – 27 years of age, with an average age of 20. Most participants were from 19 to 21 years of age.</w:t>
      </w:r>
      <w:r w:rsidR="00683317">
        <w:t xml:space="preserve"> </w:t>
      </w:r>
      <w:r w:rsidRPr="005C5C1B">
        <w:t>Other attendees included representatives from UNICEF New York, UNFPA, UNAIDS, UNESCO, Assumption University of Thailand and the Asia Pacific Coalition on Male Sexual Health (APCOM).</w:t>
      </w:r>
    </w:p>
    <w:p w14:paraId="47E99173" w14:textId="77777777" w:rsidR="00683317" w:rsidRDefault="00683317" w:rsidP="00683317">
      <w:pPr>
        <w:jc w:val="both"/>
      </w:pPr>
      <w:r>
        <w:t>Follow up meetings and discussions happened after the brainstorming workshop together with members of the IATT. It is proposed that a formative assessment is conducted to further explore the four areas (education, parental/peer support, communications and mental health) in four or five countries in the region. The assessment will specifically focus on understanding the perspectives and experiences of adolescents and youth most vulnerable to HIV, including differences among sexually and gender diverse adolescents and youth, as well as commonalities and differences when it comes to the larger segment of adolescent girls and boys; and how certain sociocultural norms, expectations and socio-political frameworks further constrain healthy development for these adolescents and young people (MSM and transgender people) who are at a higher risk for HIV.</w:t>
      </w:r>
    </w:p>
    <w:p w14:paraId="3CBAE5CD" w14:textId="2F6985B9" w:rsidR="00683317" w:rsidRPr="00636436" w:rsidRDefault="00683317" w:rsidP="00683317">
      <w:pPr>
        <w:jc w:val="both"/>
      </w:pPr>
      <w:r>
        <w:lastRenderedPageBreak/>
        <w:t xml:space="preserve">The assessment will investigate and consolidate the most critical issues and the relevant support needs for adolescents and youths at risk.  Specified countries are Indonesia, Thailand, Philippines and Viet Nam. </w:t>
      </w:r>
    </w:p>
    <w:p w14:paraId="0E104DA4" w14:textId="77777777" w:rsidR="00636436" w:rsidRDefault="00636436" w:rsidP="005C5C1B">
      <w:pPr>
        <w:pStyle w:val="Heading2"/>
      </w:pPr>
    </w:p>
    <w:p w14:paraId="227F4394" w14:textId="044D59B4" w:rsidR="005C5C1B" w:rsidRDefault="005C5C1B" w:rsidP="005C5C1B">
      <w:pPr>
        <w:pStyle w:val="Heading2"/>
      </w:pPr>
      <w:bookmarkStart w:id="5" w:name="_Toc528856344"/>
      <w:proofErr w:type="spellStart"/>
      <w:r w:rsidRPr="005C5C1B">
        <w:t>TeenGen</w:t>
      </w:r>
      <w:proofErr w:type="spellEnd"/>
      <w:r w:rsidRPr="005C5C1B">
        <w:t xml:space="preserve"> Leadership </w:t>
      </w:r>
      <w:proofErr w:type="spellStart"/>
      <w:r w:rsidRPr="005C5C1B">
        <w:t>Programme</w:t>
      </w:r>
      <w:bookmarkEnd w:id="5"/>
      <w:proofErr w:type="spellEnd"/>
    </w:p>
    <w:p w14:paraId="075044AF" w14:textId="2DFDAF52" w:rsidR="005C5C1B" w:rsidRDefault="00636436" w:rsidP="00683317">
      <w:pPr>
        <w:jc w:val="both"/>
      </w:pPr>
      <w:r>
        <w:br/>
      </w:r>
      <w:proofErr w:type="spellStart"/>
      <w:r w:rsidR="005C5C1B">
        <w:t>TeenGen</w:t>
      </w:r>
      <w:proofErr w:type="spellEnd"/>
      <w:r w:rsidR="005C5C1B">
        <w:t xml:space="preserve"> Leadership Program was organized in Goa, India from 3rd to 7th May 2018 by Human Touch NGO with the support of UNAIDS India, </w:t>
      </w:r>
      <w:proofErr w:type="spellStart"/>
      <w:r w:rsidR="005C5C1B">
        <w:t>YouthLEAD</w:t>
      </w:r>
      <w:proofErr w:type="spellEnd"/>
      <w:r w:rsidR="005C5C1B">
        <w:t>, and other partners.</w:t>
      </w:r>
    </w:p>
    <w:p w14:paraId="2D679EBB" w14:textId="70C5CB7D" w:rsidR="00636436" w:rsidRDefault="000468B7" w:rsidP="00683317">
      <w:pPr>
        <w:jc w:val="both"/>
      </w:pPr>
      <w:r>
        <w:rPr>
          <w:noProof/>
        </w:rPr>
        <w:drawing>
          <wp:anchor distT="0" distB="0" distL="114300" distR="114300" simplePos="0" relativeHeight="251655168" behindDoc="1" locked="0" layoutInCell="1" allowOverlap="1" wp14:anchorId="2B883625" wp14:editId="3ED25604">
            <wp:simplePos x="0" y="0"/>
            <wp:positionH relativeFrom="margin">
              <wp:align>left</wp:align>
            </wp:positionH>
            <wp:positionV relativeFrom="paragraph">
              <wp:posOffset>1199515</wp:posOffset>
            </wp:positionV>
            <wp:extent cx="5857875" cy="3658870"/>
            <wp:effectExtent l="0" t="0" r="0" b="0"/>
            <wp:wrapTight wrapText="bothSides">
              <wp:wrapPolygon edited="0">
                <wp:start x="0" y="0"/>
                <wp:lineTo x="0" y="21480"/>
                <wp:lineTo x="21495" y="21480"/>
                <wp:lineTo x="21495" y="0"/>
                <wp:lineTo x="0" y="0"/>
              </wp:wrapPolygon>
            </wp:wrapTight>
            <wp:docPr id="5" name="Picture 5" descr="https://unaidsapnew.files.wordpress.com/2018/05/teengen2.jpg?w=2560&amp;h=1200&amp;cro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naidsapnew.files.wordpress.com/2018/05/teengen2.jpg?w=2560&amp;h=1200&amp;crop=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726" r="20244"/>
                    <a:stretch/>
                  </pic:blipFill>
                  <pic:spPr bwMode="auto">
                    <a:xfrm>
                      <a:off x="0" y="0"/>
                      <a:ext cx="5869615" cy="36666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6436" w:rsidRPr="00636436">
        <w:t xml:space="preserve">The participants identified different issues experience by adolescents living with HIV in India including difficulty in adhering to treatment, lack of proper nutrition, misinformation on HIV, and discrimination. “I am grateful to UNAIDS and Youth LEAD for making </w:t>
      </w:r>
      <w:proofErr w:type="spellStart"/>
      <w:r w:rsidR="00636436" w:rsidRPr="00636436">
        <w:t>TeenGen</w:t>
      </w:r>
      <w:proofErr w:type="spellEnd"/>
      <w:r w:rsidR="00636436" w:rsidRPr="00636436">
        <w:t xml:space="preserve"> a possibility here in India,” said Chinmay Modi, a young activist from the Network of People Living with HIV and a facilitator at the workshop. “This is the first time we have this kind of </w:t>
      </w:r>
      <w:proofErr w:type="spellStart"/>
      <w:r w:rsidR="00636436" w:rsidRPr="00636436">
        <w:t>programme</w:t>
      </w:r>
      <w:proofErr w:type="spellEnd"/>
      <w:r w:rsidR="00636436" w:rsidRPr="00636436">
        <w:t xml:space="preserve"> where adolescents lead, and they are able to discuss their issues with each other.</w:t>
      </w:r>
    </w:p>
    <w:p w14:paraId="7B412566" w14:textId="3F746EA7" w:rsidR="00636436" w:rsidRDefault="00636436" w:rsidP="00683317">
      <w:pPr>
        <w:jc w:val="both"/>
      </w:pPr>
      <w:r w:rsidRPr="00636436">
        <w:t xml:space="preserve">A clear outcome of </w:t>
      </w:r>
      <w:proofErr w:type="spellStart"/>
      <w:r w:rsidRPr="00636436">
        <w:t>TeenGen</w:t>
      </w:r>
      <w:proofErr w:type="spellEnd"/>
      <w:r w:rsidRPr="00636436">
        <w:t xml:space="preserve"> is a plan to build an informal network of young people living with HIV in India. This will also be supported by UNAIDS through #uproot, a global, youth-led political agenda based on the principles of equity, inclusion and solidarity, aimed at ending AIDS by 2030 and advancing sexual and reproductive health and rights, by tackling the barriers, bigotry and exclusion that jeopardize young people’s health.</w:t>
      </w:r>
    </w:p>
    <w:p w14:paraId="0D44C679" w14:textId="77777777" w:rsidR="00636436" w:rsidRDefault="00636436" w:rsidP="00636436">
      <w:r>
        <w:t xml:space="preserve">More Details on </w:t>
      </w:r>
      <w:hyperlink r:id="rId20" w:history="1">
        <w:r w:rsidRPr="003A58F8">
          <w:rPr>
            <w:rStyle w:val="Hyperlink"/>
          </w:rPr>
          <w:t>https://bit.ly/2xDIWaK</w:t>
        </w:r>
      </w:hyperlink>
    </w:p>
    <w:p w14:paraId="227ED2B8" w14:textId="77777777" w:rsidR="00636436" w:rsidRPr="005C5C1B" w:rsidRDefault="00636436" w:rsidP="00636436"/>
    <w:p w14:paraId="7666B09C" w14:textId="08FD5497" w:rsidR="005C5C1B" w:rsidRDefault="005C5C1B" w:rsidP="005C5C1B">
      <w:pPr>
        <w:pStyle w:val="Heading2"/>
      </w:pPr>
      <w:bookmarkStart w:id="6" w:name="_Toc528856345"/>
      <w:r>
        <w:lastRenderedPageBreak/>
        <w:t xml:space="preserve">Regional </w:t>
      </w:r>
      <w:r w:rsidR="005F01F6">
        <w:t>Training of Trainers</w:t>
      </w:r>
      <w:r>
        <w:t xml:space="preserve"> on the Legal Advocacy Toolki</w:t>
      </w:r>
      <w:r w:rsidR="001B5A2E">
        <w:t>t</w:t>
      </w:r>
      <w:bookmarkEnd w:id="6"/>
    </w:p>
    <w:p w14:paraId="5C9253B8" w14:textId="77777777" w:rsidR="005C5C1B" w:rsidRPr="005C5C1B" w:rsidRDefault="005F01F6" w:rsidP="00683317">
      <w:pPr>
        <w:jc w:val="both"/>
      </w:pPr>
      <w:r>
        <w:rPr>
          <w:noProof/>
        </w:rPr>
        <w:drawing>
          <wp:anchor distT="0" distB="0" distL="114300" distR="114300" simplePos="0" relativeHeight="251654144" behindDoc="1" locked="0" layoutInCell="1" allowOverlap="1" wp14:anchorId="30618EB1" wp14:editId="16BB4261">
            <wp:simplePos x="0" y="0"/>
            <wp:positionH relativeFrom="margin">
              <wp:posOffset>2095500</wp:posOffset>
            </wp:positionH>
            <wp:positionV relativeFrom="paragraph">
              <wp:posOffset>189230</wp:posOffset>
            </wp:positionV>
            <wp:extent cx="3800475" cy="2407285"/>
            <wp:effectExtent l="0" t="0" r="9525" b="0"/>
            <wp:wrapTight wrapText="bothSides">
              <wp:wrapPolygon edited="0">
                <wp:start x="0" y="0"/>
                <wp:lineTo x="0" y="21366"/>
                <wp:lineTo x="21546" y="21366"/>
                <wp:lineTo x="21546" y="0"/>
                <wp:lineTo x="0" y="0"/>
              </wp:wrapPolygon>
            </wp:wrapTight>
            <wp:docPr id="4" name="Picture 4" descr="Image may contain: 35 people, people smiling, people s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may contain: 35 people, people smiling, people sitt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00475" cy="2407285"/>
                    </a:xfrm>
                    <a:prstGeom prst="rect">
                      <a:avLst/>
                    </a:prstGeom>
                    <a:noFill/>
                    <a:ln>
                      <a:noFill/>
                    </a:ln>
                  </pic:spPr>
                </pic:pic>
              </a:graphicData>
            </a:graphic>
            <wp14:sizeRelH relativeFrom="page">
              <wp14:pctWidth>0</wp14:pctWidth>
            </wp14:sizeRelH>
            <wp14:sizeRelV relativeFrom="page">
              <wp14:pctHeight>0</wp14:pctHeight>
            </wp14:sizeRelV>
          </wp:anchor>
        </w:drawing>
      </w:r>
      <w:r w:rsidR="00636436">
        <w:br/>
      </w:r>
      <w:r w:rsidR="005C5C1B" w:rsidRPr="005C5C1B">
        <w:t xml:space="preserve">On May 27th-29th 2018, </w:t>
      </w:r>
      <w:proofErr w:type="spellStart"/>
      <w:r w:rsidR="005C5C1B" w:rsidRPr="005C5C1B">
        <w:t>YouthLEAD</w:t>
      </w:r>
      <w:proofErr w:type="spellEnd"/>
      <w:r w:rsidR="005C5C1B" w:rsidRPr="005C5C1B">
        <w:t xml:space="preserve"> in partnership with Y-PEER, UNFPA and IATT</w:t>
      </w:r>
      <w:r w:rsidR="001B5A2E">
        <w:t>-YKP</w:t>
      </w:r>
      <w:r w:rsidR="005C5C1B" w:rsidRPr="005C5C1B">
        <w:t xml:space="preserve"> held a regional training of trainers on the Legal Advocacy Toolkit in Bangkok, Thailand. The training involved 25 participants, representing 16 countries from the Asia-Pacific Region.</w:t>
      </w:r>
    </w:p>
    <w:p w14:paraId="74A2AE34" w14:textId="77777777" w:rsidR="005C5C1B" w:rsidRDefault="005C5C1B" w:rsidP="00683317">
      <w:pPr>
        <w:jc w:val="both"/>
      </w:pPr>
      <w:r w:rsidRPr="005C5C1B">
        <w:t>The goal of this training was to inform participants of the impact of laws and policies, and how they can get involved to become more knowledgeable surrounding these technical topics. The training involved seminar-style lectures as well as interactive activities to get participants working with the material they were learning. On the last day of the training, a simulation UNESCAP meeting was held for participants to present their proposals on an aspect impacting the lives of Young Key Populations (YKP).  We hope that through this training, the participants involved can disseminate this information to others in their network, and to ultimately have a positive impact for YKP.</w:t>
      </w:r>
    </w:p>
    <w:p w14:paraId="161CF45D" w14:textId="77777777" w:rsidR="00683317" w:rsidRPr="005C5C1B" w:rsidRDefault="00683317" w:rsidP="00683317">
      <w:pPr>
        <w:jc w:val="both"/>
      </w:pPr>
    </w:p>
    <w:p w14:paraId="20020478" w14:textId="7E997851" w:rsidR="005C5C1B" w:rsidRDefault="000468B7" w:rsidP="005C5C1B">
      <w:pPr>
        <w:pStyle w:val="Heading2"/>
        <w:rPr>
          <w:rFonts w:eastAsia="Times New Roman"/>
        </w:rPr>
      </w:pPr>
      <w:bookmarkStart w:id="7" w:name="_Toc528856346"/>
      <w:r>
        <w:rPr>
          <w:noProof/>
        </w:rPr>
        <w:drawing>
          <wp:anchor distT="0" distB="0" distL="114300" distR="114300" simplePos="0" relativeHeight="251659264" behindDoc="1" locked="0" layoutInCell="1" allowOverlap="1" wp14:anchorId="7CE7DEE8" wp14:editId="2D333EBD">
            <wp:simplePos x="0" y="0"/>
            <wp:positionH relativeFrom="margin">
              <wp:posOffset>4187190</wp:posOffset>
            </wp:positionH>
            <wp:positionV relativeFrom="paragraph">
              <wp:posOffset>10160</wp:posOffset>
            </wp:positionV>
            <wp:extent cx="1841500" cy="2324100"/>
            <wp:effectExtent l="0" t="0" r="6350" b="0"/>
            <wp:wrapSquare wrapText="bothSides"/>
            <wp:docPr id="8" name="Picture 8" descr="https://i0.wp.com/iatt-ykp.org/wp-content/uploads/2018/05/Thank-you-post.jpg?zoom=2&amp;resize=416%2C525&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0.wp.com/iatt-ykp.org/wp-content/uploads/2018/05/Thank-you-post.jpg?zoom=2&amp;resize=416%2C525&amp;ssl=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41500"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36436">
        <w:rPr>
          <w:rFonts w:eastAsia="Times New Roman"/>
        </w:rPr>
        <w:t>IDAHOT 2018</w:t>
      </w:r>
      <w:bookmarkEnd w:id="7"/>
      <w:r w:rsidR="00732F14" w:rsidRPr="00732F14">
        <w:t xml:space="preserve"> </w:t>
      </w:r>
    </w:p>
    <w:p w14:paraId="08722193" w14:textId="78A8CBA5" w:rsidR="00636436" w:rsidRDefault="00636436" w:rsidP="00683317">
      <w:pPr>
        <w:jc w:val="both"/>
      </w:pPr>
      <w:r w:rsidRPr="00636436">
        <w:t xml:space="preserve">This year’s International Day against </w:t>
      </w:r>
      <w:proofErr w:type="spellStart"/>
      <w:r w:rsidRPr="00636436">
        <w:t>Homophoba</w:t>
      </w:r>
      <w:proofErr w:type="spellEnd"/>
      <w:r w:rsidRPr="00636436">
        <w:t>, Biphobia and Transphobia (IDAHOT) has a global theme, “Alliances for Solidarity, inviting agencies, organizations, individuals and allies to take a collective stand to fight intolerable acts of discrimination, oppression, marginalization and exclusion of members of the lesbian, gay, bisexual, transgender, intersex and queer community. The world today is in the forefront of battling systematic injustices against the LGBTIQ community and this IDAHOT, it is more crucial, than ever, to join hands and collectively stand for equality and acceptance.</w:t>
      </w:r>
      <w:r w:rsidR="00732F14" w:rsidRPr="00732F14">
        <w:rPr>
          <w:noProof/>
        </w:rPr>
        <w:t xml:space="preserve"> </w:t>
      </w:r>
    </w:p>
    <w:p w14:paraId="1D7EBDCD" w14:textId="77777777" w:rsidR="00636436" w:rsidRDefault="00636436" w:rsidP="00683317">
      <w:pPr>
        <w:jc w:val="both"/>
      </w:pPr>
      <w:r>
        <w:t xml:space="preserve">Campaigns and statements made by members of the IATT on YKP are as </w:t>
      </w:r>
      <w:bookmarkStart w:id="8" w:name="_GoBack"/>
      <w:r>
        <w:t>follows</w:t>
      </w:r>
      <w:bookmarkEnd w:id="8"/>
      <w:r>
        <w:t>:</w:t>
      </w:r>
    </w:p>
    <w:p w14:paraId="22441A32" w14:textId="77777777" w:rsidR="00636436" w:rsidRDefault="00636436" w:rsidP="00683317">
      <w:pPr>
        <w:pStyle w:val="ListParagraph"/>
        <w:numPr>
          <w:ilvl w:val="0"/>
          <w:numId w:val="45"/>
        </w:numPr>
        <w:jc w:val="both"/>
      </w:pPr>
      <w:r>
        <w:t>#</w:t>
      </w:r>
      <w:proofErr w:type="spellStart"/>
      <w:r>
        <w:t>YouthVoicesCount</w:t>
      </w:r>
      <w:proofErr w:type="spellEnd"/>
      <w:r>
        <w:t xml:space="preserve"> </w:t>
      </w:r>
      <w:r w:rsidRPr="00636436">
        <w:t>#</w:t>
      </w:r>
      <w:proofErr w:type="spellStart"/>
      <w:r w:rsidRPr="00636436">
        <w:t>UnityForYouth</w:t>
      </w:r>
      <w:proofErr w:type="spellEnd"/>
      <w:r>
        <w:t xml:space="preserve"> Campaign</w:t>
      </w:r>
      <w:r w:rsidRPr="00636436">
        <w:t xml:space="preserve"> </w:t>
      </w:r>
      <w:r>
        <w:t>with memes from</w:t>
      </w:r>
      <w:r w:rsidRPr="00636436">
        <w:t xml:space="preserve"> young people and allies </w:t>
      </w:r>
      <w:r>
        <w:t xml:space="preserve">showing the “Alliance for Solidarity": </w:t>
      </w:r>
      <w:hyperlink r:id="rId23" w:history="1">
        <w:r w:rsidRPr="003A58F8">
          <w:rPr>
            <w:rStyle w:val="Hyperlink"/>
          </w:rPr>
          <w:t>https://bit.ly/2OQRYI6</w:t>
        </w:r>
      </w:hyperlink>
    </w:p>
    <w:p w14:paraId="29ADB6E6" w14:textId="77777777" w:rsidR="00636436" w:rsidRDefault="004B5CAA" w:rsidP="00683317">
      <w:pPr>
        <w:pStyle w:val="ListParagraph"/>
        <w:numPr>
          <w:ilvl w:val="0"/>
          <w:numId w:val="45"/>
        </w:numPr>
        <w:jc w:val="both"/>
      </w:pPr>
      <w:r w:rsidRPr="004B5CAA">
        <w:t>UNFPA Statement for International Day Against Homophobia, Biphobia and Transphobia 2018</w:t>
      </w:r>
      <w:r>
        <w:t xml:space="preserve">: </w:t>
      </w:r>
      <w:hyperlink r:id="rId24" w:history="1">
        <w:r w:rsidRPr="003A58F8">
          <w:rPr>
            <w:rStyle w:val="Hyperlink"/>
          </w:rPr>
          <w:t>https://bit.ly/2QXpNZg</w:t>
        </w:r>
      </w:hyperlink>
    </w:p>
    <w:p w14:paraId="084E5B04" w14:textId="77777777" w:rsidR="001B5A2E" w:rsidRPr="00683317" w:rsidRDefault="004B5CAA" w:rsidP="00683317">
      <w:pPr>
        <w:pStyle w:val="ListParagraph"/>
        <w:numPr>
          <w:ilvl w:val="0"/>
          <w:numId w:val="45"/>
        </w:numPr>
        <w:jc w:val="both"/>
        <w:rPr>
          <w:rStyle w:val="Hyperlink"/>
          <w:color w:val="auto"/>
          <w:u w:val="none"/>
        </w:rPr>
      </w:pPr>
      <w:r>
        <w:t xml:space="preserve">PRESS STATEMENT: UNAIDS calls for strengthened partnerships to leave no one behind: </w:t>
      </w:r>
      <w:hyperlink r:id="rId25" w:history="1">
        <w:r w:rsidR="001B5A2E" w:rsidRPr="003A58F8">
          <w:rPr>
            <w:rStyle w:val="Hyperlink"/>
          </w:rPr>
          <w:t>https://bit.ly/2rOrpZP</w:t>
        </w:r>
      </w:hyperlink>
    </w:p>
    <w:p w14:paraId="58926240" w14:textId="77777777" w:rsidR="00683317" w:rsidRDefault="00683317" w:rsidP="00683317">
      <w:pPr>
        <w:pStyle w:val="ListParagraph"/>
        <w:jc w:val="both"/>
      </w:pPr>
    </w:p>
    <w:p w14:paraId="41066A8A" w14:textId="21A3E0E7" w:rsidR="004B5CAA" w:rsidRDefault="005F01F6" w:rsidP="005F01F6">
      <w:pPr>
        <w:pStyle w:val="Heading2"/>
      </w:pPr>
      <w:bookmarkStart w:id="9" w:name="_Toc528856347"/>
      <w:r>
        <w:lastRenderedPageBreak/>
        <w:t>Regional Consultation on Implementation Toolkit for Young Key Population</w:t>
      </w:r>
      <w:bookmarkEnd w:id="9"/>
    </w:p>
    <w:p w14:paraId="170001FF" w14:textId="77777777" w:rsidR="00683317" w:rsidRDefault="00683317" w:rsidP="005F01F6"/>
    <w:p w14:paraId="2E3211EA" w14:textId="5C1C8054" w:rsidR="005F01F6" w:rsidRDefault="005F01F6" w:rsidP="00683317">
      <w:pPr>
        <w:jc w:val="both"/>
      </w:pPr>
      <w:r>
        <w:t>Over the last four years, various global, regional and national partners including donors, UN agencies, technical partners and key population networks have collaborated to develop the key population implementation tools for sex workers (SWIT), men who have sex with men (MSMIT), people who inject drugs (IDUIT) and transgender people (TRANSIT).</w:t>
      </w:r>
    </w:p>
    <w:p w14:paraId="51E6196B" w14:textId="38F18A34" w:rsidR="005F01F6" w:rsidRDefault="000468B7" w:rsidP="00683317">
      <w:pPr>
        <w:jc w:val="both"/>
      </w:pPr>
      <w:r>
        <w:rPr>
          <w:noProof/>
        </w:rPr>
        <w:drawing>
          <wp:anchor distT="0" distB="0" distL="114300" distR="114300" simplePos="0" relativeHeight="251656192" behindDoc="1" locked="0" layoutInCell="1" allowOverlap="1" wp14:anchorId="416B3EA7" wp14:editId="459C8BF5">
            <wp:simplePos x="0" y="0"/>
            <wp:positionH relativeFrom="margin">
              <wp:align>right</wp:align>
            </wp:positionH>
            <wp:positionV relativeFrom="paragraph">
              <wp:posOffset>762000</wp:posOffset>
            </wp:positionV>
            <wp:extent cx="5857875" cy="3625215"/>
            <wp:effectExtent l="0" t="0" r="9525" b="0"/>
            <wp:wrapTight wrapText="bothSides">
              <wp:wrapPolygon edited="0">
                <wp:start x="0" y="0"/>
                <wp:lineTo x="0" y="21452"/>
                <wp:lineTo x="21565" y="21452"/>
                <wp:lineTo x="21565" y="0"/>
                <wp:lineTo x="0" y="0"/>
              </wp:wrapPolygon>
            </wp:wrapTight>
            <wp:docPr id="2" name="Picture 2" descr="Image may contain: 41 people, people smiling, people sitt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41 people, people smiling, people sitting and indoo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57875" cy="3625215"/>
                    </a:xfrm>
                    <a:prstGeom prst="rect">
                      <a:avLst/>
                    </a:prstGeom>
                    <a:noFill/>
                    <a:ln>
                      <a:noFill/>
                    </a:ln>
                  </pic:spPr>
                </pic:pic>
              </a:graphicData>
            </a:graphic>
            <wp14:sizeRelH relativeFrom="page">
              <wp14:pctWidth>0</wp14:pctWidth>
            </wp14:sizeRelH>
            <wp14:sizeRelV relativeFrom="page">
              <wp14:pctHeight>0</wp14:pctHeight>
            </wp14:sizeRelV>
          </wp:anchor>
        </w:drawing>
      </w:r>
      <w:r w:rsidR="005F01F6">
        <w:t>The tools have been referenced as the strategic and guiding document to develop national programs on HIV and key populations and importantly to develop Global Fund proposals relating to programming for key populations. UNFPA, UNODC, UNDP and other partners have continued to actively promote and support uptake of the tools at country and regional levels over the last year.</w:t>
      </w:r>
    </w:p>
    <w:p w14:paraId="036A0ECB" w14:textId="7B9C5EE6" w:rsidR="005F01F6" w:rsidRDefault="005F01F6" w:rsidP="00683317">
      <w:pPr>
        <w:jc w:val="both"/>
      </w:pPr>
      <w:r>
        <w:t>However, these implementation toolkits do not cater and incorporate the unique needs of youth cohorts within the key populations known as young key populations (YKP). YKP technical briefs are developed by WHO in collaboration various partners and youth-led organizations. The briefs are great advocacy documents and provide rationale to invest on the programming of YKP but they do not provide sufficient guide to develop interventions on YKP.</w:t>
      </w:r>
    </w:p>
    <w:p w14:paraId="16C62AF6" w14:textId="77777777" w:rsidR="005F01F6" w:rsidRPr="005F01F6" w:rsidRDefault="005F01F6" w:rsidP="00683317">
      <w:pPr>
        <w:jc w:val="both"/>
      </w:pPr>
      <w:r>
        <w:t>Similarly UNFPA and IPPF from EECA region has come up with A Practical Tool for HIV and</w:t>
      </w:r>
      <w:r w:rsidR="004B397A">
        <w:t xml:space="preserve"> </w:t>
      </w:r>
      <w:r>
        <w:t xml:space="preserve">Sexual and Reproductive Health </w:t>
      </w:r>
      <w:proofErr w:type="spellStart"/>
      <w:r>
        <w:t>Programmes</w:t>
      </w:r>
      <w:proofErr w:type="spellEnd"/>
      <w:r>
        <w:t xml:space="preserve"> with Young Key Populations in Eastern Europe and Central Asia, much similar to the implementation toolkit for YKP. The toolkit however is specific to EECA region. With this back-drop, with support from the UNFPA AP and the Global Fund CRG Special Initiative grant, Youth LEAD aims to develop the agenda for regional Implementation toolkit for YKP specific to Asia and the Pacific. The process aims to build the team of YKP champions and technical consultant to review the existing </w:t>
      </w:r>
      <w:r>
        <w:lastRenderedPageBreak/>
        <w:t>Implementation toolkit, technical briefs and EECA regional YKP toolkit and develop agenda for the YKP toolkit for Asia and the Pacific region.</w:t>
      </w:r>
    </w:p>
    <w:p w14:paraId="4009A47C" w14:textId="77777777" w:rsidR="00FA478A" w:rsidRDefault="00FA478A" w:rsidP="004B5CAA">
      <w:pPr>
        <w:pStyle w:val="Heading2"/>
        <w:rPr>
          <w:rFonts w:eastAsia="Times New Roman"/>
        </w:rPr>
      </w:pPr>
    </w:p>
    <w:p w14:paraId="67C4E1EF" w14:textId="0686BB54" w:rsidR="005C5C1B" w:rsidRDefault="004B5CAA" w:rsidP="004B5CAA">
      <w:pPr>
        <w:pStyle w:val="Heading2"/>
        <w:rPr>
          <w:rFonts w:eastAsia="Times New Roman"/>
        </w:rPr>
      </w:pPr>
      <w:bookmarkStart w:id="10" w:name="_Toc528856348"/>
      <w:r w:rsidRPr="004B5CAA">
        <w:rPr>
          <w:rFonts w:eastAsia="Times New Roman"/>
        </w:rPr>
        <w:t>22nd International AIDS Conference (AIDS 2018)</w:t>
      </w:r>
      <w:bookmarkEnd w:id="10"/>
    </w:p>
    <w:p w14:paraId="071C6FAF" w14:textId="79CD3445" w:rsidR="001B5A2E" w:rsidRDefault="004D583A" w:rsidP="00FA478A">
      <w:pPr>
        <w:jc w:val="both"/>
      </w:pPr>
      <w:r>
        <w:rPr>
          <w:noProof/>
        </w:rPr>
        <w:drawing>
          <wp:anchor distT="0" distB="0" distL="114300" distR="114300" simplePos="0" relativeHeight="251653120" behindDoc="1" locked="0" layoutInCell="1" allowOverlap="1" wp14:anchorId="61EBA89B" wp14:editId="3D98DCE1">
            <wp:simplePos x="0" y="0"/>
            <wp:positionH relativeFrom="margin">
              <wp:align>right</wp:align>
            </wp:positionH>
            <wp:positionV relativeFrom="paragraph">
              <wp:posOffset>243840</wp:posOffset>
            </wp:positionV>
            <wp:extent cx="3722370" cy="2486025"/>
            <wp:effectExtent l="0" t="0" r="0" b="9525"/>
            <wp:wrapTight wrapText="bothSides">
              <wp:wrapPolygon edited="0">
                <wp:start x="0" y="0"/>
                <wp:lineTo x="0" y="21517"/>
                <wp:lineTo x="21445" y="21517"/>
                <wp:lineTo x="21445" y="0"/>
                <wp:lineTo x="0" y="0"/>
              </wp:wrapPolygon>
            </wp:wrapTight>
            <wp:docPr id="1" name="Picture 1" descr="https://scontent.fbkk13-1.fna.fbcdn.net/v/t1.0-9/37583669_2266131400069792_4206107721180643328_n.jpg?_nc_cat=109&amp;oh=7d65e47dd34e592641021fbd6ee6918b&amp;oe=5C2095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bkk13-1.fna.fbcdn.net/v/t1.0-9/37583669_2266131400069792_4206107721180643328_n.jpg?_nc_cat=109&amp;oh=7d65e47dd34e592641021fbd6ee6918b&amp;oe=5C20957B"/>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658" t="1316" r="658" b="9649"/>
                    <a:stretch/>
                  </pic:blipFill>
                  <pic:spPr bwMode="auto">
                    <a:xfrm>
                      <a:off x="0" y="0"/>
                      <a:ext cx="3722370" cy="2486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5A2E">
        <w:br/>
        <w:t xml:space="preserve">The International AIDS Conference is the largest conference on any global health issue in the world. First convened during the peak of the AIDS epidemic in 1985, it continues to provide a unique forum for the intersection of science, advocacy, and human rights. Each conference is an opportunity to strengthen policies and </w:t>
      </w:r>
      <w:proofErr w:type="spellStart"/>
      <w:r w:rsidR="001B5A2E">
        <w:t>programmes</w:t>
      </w:r>
      <w:proofErr w:type="spellEnd"/>
      <w:r w:rsidR="001B5A2E">
        <w:t xml:space="preserve"> that ensure an evidence-based response to the epidemic. The 22nd International AIDS Conference (AIDS 2018) </w:t>
      </w:r>
      <w:r w:rsidR="00C17060">
        <w:t>was</w:t>
      </w:r>
      <w:r w:rsidR="001B5A2E">
        <w:t xml:space="preserve"> hosted in Amsterdam, Netherlands 23-27 July 2018.</w:t>
      </w:r>
    </w:p>
    <w:p w14:paraId="68F54897" w14:textId="77777777" w:rsidR="004B5CAA" w:rsidRDefault="001B5A2E" w:rsidP="00FA478A">
      <w:pPr>
        <w:jc w:val="both"/>
      </w:pPr>
      <w:r>
        <w:t xml:space="preserve">The theme of AIDS 2018 is “Breaking Barriers, Building Bridges”, drawing attention to the need of rights-based approaches to more effectively reach key populations. </w:t>
      </w:r>
      <w:r w:rsidRPr="001B5A2E">
        <w:t>AIDS 2018 aims to promote human rights based and evidence-informed HIV responses that are tailored to the needs of particularly vulnerable communities -- including people living with HIV, displaced populations, men who have sex with men, people in closed settings, people who use drugs, sex workers, transgender people, women and girls and young people--and collaborate in fighting the disease beyond country borders.</w:t>
      </w:r>
    </w:p>
    <w:p w14:paraId="24EEB5A7" w14:textId="77777777" w:rsidR="001B5A2E" w:rsidRDefault="001B5A2E" w:rsidP="00FA478A">
      <w:pPr>
        <w:tabs>
          <w:tab w:val="left" w:pos="7275"/>
        </w:tabs>
        <w:jc w:val="both"/>
      </w:pPr>
      <w:r>
        <w:t xml:space="preserve">During the AIDS 2018, members of the IATT-YKP actively took part in the </w:t>
      </w:r>
      <w:proofErr w:type="spellStart"/>
      <w:r>
        <w:t>programme</w:t>
      </w:r>
      <w:proofErr w:type="spellEnd"/>
      <w:r>
        <w:t xml:space="preserve"> and discussion, especially in issues with youth and young key population. </w:t>
      </w:r>
    </w:p>
    <w:p w14:paraId="74BB979D" w14:textId="77777777" w:rsidR="004B5CAA" w:rsidRPr="004B5CAA" w:rsidRDefault="004B5CAA" w:rsidP="004B5CAA"/>
    <w:p w14:paraId="5BB45AF8" w14:textId="45526F3E" w:rsidR="005C5C1B" w:rsidRDefault="005C5C1B" w:rsidP="005C5C1B">
      <w:pPr>
        <w:pStyle w:val="Heading2"/>
        <w:rPr>
          <w:rFonts w:eastAsia="Times New Roman"/>
        </w:rPr>
      </w:pPr>
      <w:bookmarkStart w:id="11" w:name="_Toc528856349"/>
      <w:r>
        <w:rPr>
          <w:rFonts w:eastAsia="Times New Roman"/>
        </w:rPr>
        <w:t>International Youth Day 2018 Celebration</w:t>
      </w:r>
      <w:bookmarkEnd w:id="11"/>
    </w:p>
    <w:p w14:paraId="3112BC87" w14:textId="77777777" w:rsidR="005C5C1B" w:rsidRDefault="005C5C1B" w:rsidP="00FA478A">
      <w:pPr>
        <w:shd w:val="clear" w:color="auto" w:fill="FFFFFF"/>
        <w:spacing w:after="0" w:line="240" w:lineRule="auto"/>
        <w:jc w:val="both"/>
        <w:rPr>
          <w:rFonts w:ascii="Helvetica" w:eastAsia="Times New Roman" w:hAnsi="Helvetica" w:cs="Times New Roman"/>
          <w:color w:val="111111"/>
          <w:sz w:val="24"/>
          <w:szCs w:val="24"/>
        </w:rPr>
      </w:pPr>
    </w:p>
    <w:p w14:paraId="36D7581E" w14:textId="77777777" w:rsidR="005C5C1B" w:rsidRPr="005C5C1B" w:rsidRDefault="005C5C1B" w:rsidP="00FA478A">
      <w:pPr>
        <w:jc w:val="both"/>
      </w:pPr>
      <w:r w:rsidRPr="005C5C1B">
        <w:t>The </w:t>
      </w:r>
      <w:hyperlink r:id="rId28" w:history="1">
        <w:r w:rsidRPr="005C5C1B">
          <w:rPr>
            <w:color w:val="0E759E"/>
            <w:bdr w:val="none" w:sz="0" w:space="0" w:color="auto" w:frame="1"/>
          </w:rPr>
          <w:t>2018 International Youth Day theme is ‘Safe Spaces for Youth’</w:t>
        </w:r>
      </w:hyperlink>
      <w:r w:rsidRPr="005C5C1B">
        <w:t>, dedicated to ensuing the dignity and safety of youth. It’s widely acknowledged that youth need safe spaces where they can come together, engage in activities related to their diverse needs and interests, participate in decision–making processes and freely express themselves.</w:t>
      </w:r>
    </w:p>
    <w:p w14:paraId="33E6131D" w14:textId="05670AC9" w:rsidR="005C5C1B" w:rsidRDefault="00FA478A" w:rsidP="00FA478A">
      <w:pPr>
        <w:jc w:val="both"/>
      </w:pPr>
      <w:r>
        <w:rPr>
          <w:noProof/>
        </w:rPr>
        <w:lastRenderedPageBreak/>
        <w:drawing>
          <wp:anchor distT="0" distB="0" distL="114300" distR="114300" simplePos="0" relativeHeight="251658240" behindDoc="1" locked="0" layoutInCell="1" allowOverlap="1" wp14:anchorId="453B21C8" wp14:editId="14D3E96C">
            <wp:simplePos x="0" y="0"/>
            <wp:positionH relativeFrom="column">
              <wp:posOffset>-19050</wp:posOffset>
            </wp:positionH>
            <wp:positionV relativeFrom="paragraph">
              <wp:posOffset>1069975</wp:posOffset>
            </wp:positionV>
            <wp:extent cx="5934075" cy="3333750"/>
            <wp:effectExtent l="0" t="0" r="9525" b="0"/>
            <wp:wrapTight wrapText="bothSides">
              <wp:wrapPolygon edited="0">
                <wp:start x="0" y="0"/>
                <wp:lineTo x="0" y="21477"/>
                <wp:lineTo x="21565" y="21477"/>
                <wp:lineTo x="21565" y="0"/>
                <wp:lineTo x="0" y="0"/>
              </wp:wrapPolygon>
            </wp:wrapTight>
            <wp:docPr id="11" name="Picture 11" descr="C:\Users\User\AppData\Local\Microsoft\Windows\INetCache\Content.Word\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Picture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4075" cy="3333750"/>
                    </a:xfrm>
                    <a:prstGeom prst="rect">
                      <a:avLst/>
                    </a:prstGeom>
                    <a:noFill/>
                    <a:ln>
                      <a:noFill/>
                    </a:ln>
                  </pic:spPr>
                </pic:pic>
              </a:graphicData>
            </a:graphic>
            <wp14:sizeRelH relativeFrom="page">
              <wp14:pctWidth>0</wp14:pctWidth>
            </wp14:sizeRelH>
            <wp14:sizeRelV relativeFrom="page">
              <wp14:pctHeight>0</wp14:pctHeight>
            </wp14:sizeRelV>
          </wp:anchor>
        </w:drawing>
      </w:r>
      <w:r w:rsidR="005C5C1B" w:rsidRPr="005C5C1B">
        <w:t>For this year’s International Youth Day, the Interagency Task Team on Young Key Population (IATT YKP) and Thematic Working Group on Youth Peace &amp; Security (TWG YPS) would like to share inspiring stories from select young people across Asia-Pacific on their struggles and commitments on working in the fields of sexual and reproductive health and rights, young key populations, comprehensive sexuality education, humanitarian response, and youth, peace and security – all in connection with safe spaces.</w:t>
      </w:r>
    </w:p>
    <w:p w14:paraId="43E2E709" w14:textId="20AEA05D" w:rsidR="005C5C1B" w:rsidRPr="005C5C1B" w:rsidRDefault="005C5C1B" w:rsidP="00FA478A">
      <w:pPr>
        <w:jc w:val="both"/>
      </w:pPr>
      <w:r w:rsidRPr="005C5C1B">
        <w:t>Here are links to stories of safe spaces from inspiring young activists and leaders:</w:t>
      </w:r>
    </w:p>
    <w:p w14:paraId="72C60A2D" w14:textId="382E3E35" w:rsidR="005C5C1B" w:rsidRDefault="008532DE" w:rsidP="00FA478A">
      <w:pPr>
        <w:jc w:val="both"/>
      </w:pPr>
      <w:hyperlink r:id="rId30" w:history="1">
        <w:r w:rsidR="005C5C1B" w:rsidRPr="00636436">
          <w:rPr>
            <w:bCs/>
            <w:i/>
            <w:iCs/>
            <w:color w:val="0E759E"/>
            <w:bdr w:val="none" w:sz="0" w:space="0" w:color="auto" w:frame="1"/>
          </w:rPr>
          <w:t xml:space="preserve">Justin Francis </w:t>
        </w:r>
        <w:proofErr w:type="spellStart"/>
        <w:r w:rsidR="005C5C1B" w:rsidRPr="00636436">
          <w:rPr>
            <w:bCs/>
            <w:i/>
            <w:iCs/>
            <w:color w:val="0E759E"/>
            <w:bdr w:val="none" w:sz="0" w:space="0" w:color="auto" w:frame="1"/>
          </w:rPr>
          <w:t>Bionat</w:t>
        </w:r>
        <w:proofErr w:type="spellEnd"/>
      </w:hyperlink>
      <w:r w:rsidR="005C5C1B" w:rsidRPr="00636436">
        <w:t> is the</w:t>
      </w:r>
      <w:r w:rsidR="005C5C1B" w:rsidRPr="005C5C1B">
        <w:t xml:space="preserve"> project officer of </w:t>
      </w:r>
      <w:hyperlink r:id="rId31" w:history="1">
        <w:r w:rsidR="005C5C1B" w:rsidRPr="005C5C1B">
          <w:rPr>
            <w:color w:val="0E759E"/>
            <w:bdr w:val="none" w:sz="0" w:space="0" w:color="auto" w:frame="1"/>
          </w:rPr>
          <w:t>Youth Voices Count</w:t>
        </w:r>
      </w:hyperlink>
      <w:r w:rsidR="005C5C1B" w:rsidRPr="005C5C1B">
        <w:t>, a youth initiative founded in 2010 and led by young men who have sex with men (MSM) and transgender women. He is a young advocate of LGBTQ+ rights and sexual and reproductive health and rights, working at the local, national and regional levels.</w:t>
      </w:r>
    </w:p>
    <w:p w14:paraId="32814C3F" w14:textId="0936BE82" w:rsidR="005C5C1B" w:rsidRDefault="008532DE" w:rsidP="00FA478A">
      <w:pPr>
        <w:jc w:val="both"/>
      </w:pPr>
      <w:hyperlink r:id="rId32" w:history="1">
        <w:r w:rsidR="005C5C1B" w:rsidRPr="00636436">
          <w:rPr>
            <w:bCs/>
            <w:i/>
            <w:iCs/>
            <w:color w:val="0E759E"/>
            <w:bdr w:val="none" w:sz="0" w:space="0" w:color="auto" w:frame="1"/>
          </w:rPr>
          <w:t xml:space="preserve">Muhammad </w:t>
        </w:r>
        <w:proofErr w:type="spellStart"/>
        <w:r w:rsidR="005C5C1B" w:rsidRPr="00636436">
          <w:rPr>
            <w:bCs/>
            <w:i/>
            <w:iCs/>
            <w:color w:val="0E759E"/>
            <w:bdr w:val="none" w:sz="0" w:space="0" w:color="auto" w:frame="1"/>
          </w:rPr>
          <w:t>Sarim</w:t>
        </w:r>
        <w:proofErr w:type="spellEnd"/>
        <w:r w:rsidR="005C5C1B" w:rsidRPr="00636436">
          <w:rPr>
            <w:bCs/>
            <w:i/>
            <w:iCs/>
            <w:color w:val="0E759E"/>
            <w:bdr w:val="none" w:sz="0" w:space="0" w:color="auto" w:frame="1"/>
          </w:rPr>
          <w:t xml:space="preserve"> Imran</w:t>
        </w:r>
      </w:hyperlink>
      <w:r w:rsidR="005C5C1B" w:rsidRPr="00636436">
        <w:t> fr</w:t>
      </w:r>
      <w:r w:rsidR="005C5C1B" w:rsidRPr="005C5C1B">
        <w:t xml:space="preserve">om Pakistan has been working in the field of sexual and reproductive health and rights (SRHR) since 2013, starting as a volunteer with a local organization across a range of issues. </w:t>
      </w:r>
      <w:proofErr w:type="spellStart"/>
      <w:r w:rsidR="005C5C1B" w:rsidRPr="005C5C1B">
        <w:t>Sarim</w:t>
      </w:r>
      <w:proofErr w:type="spellEnd"/>
      <w:r w:rsidR="005C5C1B" w:rsidRPr="005C5C1B">
        <w:t xml:space="preserve"> was one of the first to raise his voice for the inclusion of sexual and gender minorities in SRHR projects in his region. </w:t>
      </w:r>
      <w:proofErr w:type="spellStart"/>
      <w:r w:rsidR="005C5C1B" w:rsidRPr="005C5C1B">
        <w:t>Sarim</w:t>
      </w:r>
      <w:proofErr w:type="spellEnd"/>
      <w:r w:rsidR="005C5C1B" w:rsidRPr="005C5C1B">
        <w:t xml:space="preserve"> is also an SRHR advocate for Rutgers Pakistan’s Youth National Advocacy Alliance. </w:t>
      </w:r>
    </w:p>
    <w:p w14:paraId="2556D5F2" w14:textId="77777777" w:rsidR="005C5C1B" w:rsidRPr="00636436" w:rsidRDefault="005C5C1B" w:rsidP="00FA478A">
      <w:pPr>
        <w:jc w:val="both"/>
        <w:rPr>
          <w:rFonts w:cstheme="minorHAnsi"/>
          <w:b/>
        </w:rPr>
      </w:pPr>
      <w:r w:rsidRPr="005C5C1B">
        <w:t>We would also like to share a feature story:</w:t>
      </w:r>
      <w:r w:rsidRPr="00636436">
        <w:rPr>
          <w:b/>
        </w:rPr>
        <w:t> </w:t>
      </w:r>
      <w:hyperlink r:id="rId33" w:history="1">
        <w:r w:rsidRPr="00636436">
          <w:rPr>
            <w:rStyle w:val="Strong"/>
            <w:rFonts w:cstheme="minorHAnsi"/>
            <w:b w:val="0"/>
            <w:i/>
            <w:iCs/>
            <w:color w:val="0E759E"/>
            <w:bdr w:val="none" w:sz="0" w:space="0" w:color="auto" w:frame="1"/>
          </w:rPr>
          <w:t>Youth voices count and safe spaces do too</w:t>
        </w:r>
      </w:hyperlink>
    </w:p>
    <w:p w14:paraId="0F5A5C37" w14:textId="77777777" w:rsidR="004B397A" w:rsidRDefault="005C5C1B" w:rsidP="00FA478A">
      <w:pPr>
        <w:jc w:val="both"/>
        <w:rPr>
          <w:rFonts w:cstheme="minorHAnsi"/>
        </w:rPr>
      </w:pPr>
      <w:r w:rsidRPr="005C5C1B">
        <w:t>A global coalition of more than 80 youth organizations working on HIV (the PACT), and Youth Voices Count (YVC) launched a poll to get a sense of what young people know about sexual reproductive health.</w:t>
      </w:r>
      <w:r w:rsidR="004B397A">
        <w:t xml:space="preserve"> </w:t>
      </w:r>
      <w:r w:rsidRPr="005C5C1B">
        <w:t xml:space="preserve">More than half of the 270,000 young people aged 10-24 from 21 countries who responded </w:t>
      </w:r>
      <w:r w:rsidRPr="00FA478A">
        <w:rPr>
          <w:rFonts w:cstheme="minorHAnsi"/>
        </w:rPr>
        <w:t>to the </w:t>
      </w:r>
      <w:hyperlink r:id="rId34" w:tgtFrame="_blank" w:history="1">
        <w:r w:rsidRPr="00FA478A">
          <w:rPr>
            <w:rStyle w:val="Hyperlink"/>
            <w:rFonts w:cstheme="minorHAnsi"/>
            <w:color w:val="0E759E"/>
            <w:bdr w:val="none" w:sz="0" w:space="0" w:color="auto" w:frame="1"/>
          </w:rPr>
          <w:t>U-Report</w:t>
        </w:r>
        <w:r w:rsidRPr="005C5C1B">
          <w:rPr>
            <w:rStyle w:val="Hyperlink"/>
            <w:rFonts w:ascii="Arial" w:hAnsi="Arial" w:cs="Arial"/>
            <w:color w:val="0E759E"/>
            <w:bdr w:val="none" w:sz="0" w:space="0" w:color="auto" w:frame="1"/>
          </w:rPr>
          <w:t> </w:t>
        </w:r>
      </w:hyperlink>
      <w:r w:rsidRPr="005C5C1B">
        <w:t xml:space="preserve">poll (54% of boys and young men, and 58% of girls and young women) sought HIV and other services at a health </w:t>
      </w:r>
      <w:proofErr w:type="spellStart"/>
      <w:r w:rsidRPr="005C5C1B">
        <w:t>centre</w:t>
      </w:r>
      <w:proofErr w:type="spellEnd"/>
      <w:r w:rsidRPr="005C5C1B">
        <w:t xml:space="preserve"> or clinic in the previous three months.  About 36% of young people aged 10-24 who did not seek services reported feeling uncomfortable visiting a health </w:t>
      </w:r>
      <w:proofErr w:type="spellStart"/>
      <w:r w:rsidRPr="005C5C1B">
        <w:t>centre</w:t>
      </w:r>
      <w:proofErr w:type="spellEnd"/>
      <w:r w:rsidRPr="005C5C1B">
        <w:t xml:space="preserve"> or clinic, and more than 28% of young people (both sexes) said they felt scared to seek services.</w:t>
      </w:r>
      <w:r w:rsidR="004B397A">
        <w:t xml:space="preserve"> </w:t>
      </w:r>
      <w:r w:rsidRPr="005C5C1B">
        <w:t>Read more </w:t>
      </w:r>
      <w:hyperlink r:id="rId35" w:history="1">
        <w:r w:rsidRPr="004B397A">
          <w:rPr>
            <w:rStyle w:val="Hyperlink"/>
            <w:rFonts w:cstheme="minorHAnsi"/>
            <w:i/>
            <w:iCs/>
            <w:color w:val="0E759E"/>
            <w:bdr w:val="none" w:sz="0" w:space="0" w:color="auto" w:frame="1"/>
          </w:rPr>
          <w:t>here</w:t>
        </w:r>
      </w:hyperlink>
      <w:r w:rsidRPr="004B397A">
        <w:rPr>
          <w:rFonts w:cstheme="minorHAnsi"/>
        </w:rPr>
        <w:t>.</w:t>
      </w:r>
    </w:p>
    <w:p w14:paraId="60568ECC" w14:textId="77777777" w:rsidR="00FA478A" w:rsidRDefault="00FA478A" w:rsidP="00FA478A">
      <w:pPr>
        <w:pStyle w:val="Heading2"/>
        <w:jc w:val="both"/>
      </w:pPr>
    </w:p>
    <w:p w14:paraId="75A8DFCF" w14:textId="28E6F0FF" w:rsidR="004B397A" w:rsidRDefault="004B397A" w:rsidP="00FA478A">
      <w:pPr>
        <w:pStyle w:val="Heading2"/>
        <w:jc w:val="both"/>
      </w:pPr>
      <w:bookmarkStart w:id="12" w:name="_Toc528856350"/>
      <w:r>
        <w:t>Bangkok</w:t>
      </w:r>
      <w:r w:rsidR="004D583A">
        <w:t xml:space="preserve"> International</w:t>
      </w:r>
      <w:r>
        <w:t xml:space="preserve"> Run 2018</w:t>
      </w:r>
      <w:bookmarkEnd w:id="12"/>
    </w:p>
    <w:p w14:paraId="02040B1E" w14:textId="3F0DEF8D" w:rsidR="004D583A" w:rsidRDefault="008532DE" w:rsidP="00FA478A">
      <w:pPr>
        <w:jc w:val="both"/>
      </w:pPr>
      <w:r>
        <w:rPr>
          <w:noProof/>
        </w:rPr>
        <w:pict w14:anchorId="353374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13.05pt;width:215.35pt;height:239.7pt;z-index:-251654144;mso-wrap-edited:f;mso-width-percent:0;mso-height-percent:0;mso-position-horizontal-relative:text;mso-position-vertical-relative:text;mso-width-percent:0;mso-height-percent:0;mso-width-relative:page;mso-height-relative:page" wrapcoords="-35 0 -35 21568 21600 21568 21600 0 -35 0">
            <v:imagedata r:id="rId36" o:title="Screen Shot 2018-10-24 at 12.16"/>
            <w10:wrap type="tight"/>
          </v:shape>
        </w:pict>
      </w:r>
      <w:r w:rsidR="00FA478A">
        <w:br/>
      </w:r>
      <w:r w:rsidR="004D583A">
        <w:t>The Bangkok 10</w:t>
      </w:r>
      <w:r w:rsidR="004D583A" w:rsidRPr="004D583A">
        <w:t xml:space="preserve">km International Run, </w:t>
      </w:r>
      <w:r w:rsidR="004D583A">
        <w:t>takes place every year to promote</w:t>
      </w:r>
      <w:r w:rsidR="004D583A" w:rsidRPr="004D583A">
        <w:t xml:space="preserve"> the right to health and </w:t>
      </w:r>
      <w:r w:rsidR="004D583A">
        <w:t>tackle</w:t>
      </w:r>
      <w:r w:rsidR="004D583A" w:rsidRPr="004D583A">
        <w:t xml:space="preserve"> HIV related stigma and discrimination in Asia and the Pacific. </w:t>
      </w:r>
      <w:r w:rsidR="004D583A">
        <w:t xml:space="preserve">This year it </w:t>
      </w:r>
      <w:r w:rsidR="00732F14">
        <w:t xml:space="preserve">8,000 people joined the run which </w:t>
      </w:r>
      <w:r w:rsidR="004D583A">
        <w:t xml:space="preserve">was held in 28 October around the area of the United Nations ESCAP. </w:t>
      </w:r>
    </w:p>
    <w:p w14:paraId="5FB1B726" w14:textId="1B115DED" w:rsidR="00732F14" w:rsidRDefault="000468B7" w:rsidP="00732F14">
      <w:pPr>
        <w:jc w:val="both"/>
      </w:pPr>
      <w:r>
        <w:rPr>
          <w:noProof/>
        </w:rPr>
        <w:drawing>
          <wp:anchor distT="0" distB="0" distL="114300" distR="114300" simplePos="0" relativeHeight="251660288" behindDoc="0" locked="0" layoutInCell="1" allowOverlap="1" wp14:anchorId="5CFAC1DB" wp14:editId="3C08C077">
            <wp:simplePos x="0" y="0"/>
            <wp:positionH relativeFrom="margin">
              <wp:align>right</wp:align>
            </wp:positionH>
            <wp:positionV relativeFrom="paragraph">
              <wp:posOffset>2343785</wp:posOffset>
            </wp:positionV>
            <wp:extent cx="5943600" cy="2890520"/>
            <wp:effectExtent l="0" t="0" r="0" b="5080"/>
            <wp:wrapSquare wrapText="bothSides"/>
            <wp:docPr id="6" name="Picture 6" descr="https://pbs.twimg.com/media/DqjbO3fW4AEFeDp.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bs.twimg.com/media/DqjbO3fW4AEFeDp.jpg:lar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2890520"/>
                    </a:xfrm>
                    <a:prstGeom prst="rect">
                      <a:avLst/>
                    </a:prstGeom>
                    <a:noFill/>
                    <a:ln>
                      <a:noFill/>
                    </a:ln>
                  </pic:spPr>
                </pic:pic>
              </a:graphicData>
            </a:graphic>
          </wp:anchor>
        </w:drawing>
      </w:r>
      <w:r w:rsidR="004D583A">
        <w:t xml:space="preserve">For this event, </w:t>
      </w:r>
      <w:r w:rsidR="00732F14" w:rsidRPr="00732F14">
        <w:t xml:space="preserve">athletes </w:t>
      </w:r>
      <w:proofErr w:type="spellStart"/>
      <w:r w:rsidR="00732F14" w:rsidRPr="00732F14">
        <w:t>Babu</w:t>
      </w:r>
      <w:proofErr w:type="spellEnd"/>
      <w:r w:rsidR="00732F14" w:rsidRPr="00732F14">
        <w:t xml:space="preserve"> </w:t>
      </w:r>
      <w:proofErr w:type="spellStart"/>
      <w:r w:rsidR="00732F14" w:rsidRPr="00732F14">
        <w:t>Seenappa</w:t>
      </w:r>
      <w:proofErr w:type="spellEnd"/>
      <w:r w:rsidR="00732F14" w:rsidRPr="00732F14">
        <w:t xml:space="preserve"> and </w:t>
      </w:r>
      <w:proofErr w:type="spellStart"/>
      <w:r w:rsidR="00732F14" w:rsidRPr="00732F14">
        <w:t>Manik</w:t>
      </w:r>
      <w:proofErr w:type="spellEnd"/>
      <w:r w:rsidR="00732F14" w:rsidRPr="00732F14">
        <w:t xml:space="preserve"> Prabhu, two exceptional young marathoners born and living with HIV</w:t>
      </w:r>
      <w:r w:rsidR="00732F14">
        <w:t xml:space="preserve"> from India</w:t>
      </w:r>
      <w:r w:rsidR="00732F14" w:rsidRPr="00732F14">
        <w:t>, participate</w:t>
      </w:r>
      <w:r w:rsidR="00732F14">
        <w:t xml:space="preserve">d representing the </w:t>
      </w:r>
      <w:r w:rsidR="00732F14" w:rsidRPr="00732F14">
        <w:t>Banga</w:t>
      </w:r>
      <w:r w:rsidR="00EE67E0">
        <w:t xml:space="preserve">lore Schools Sports Foundation: </w:t>
      </w:r>
      <w:r w:rsidR="00732F14" w:rsidRPr="00732F14">
        <w:t>Champion in me</w:t>
      </w:r>
      <w:r w:rsidR="004D583A">
        <w:t xml:space="preserve">. </w:t>
      </w:r>
      <w:r w:rsidR="00732F14">
        <w:t>Both athletes</w:t>
      </w:r>
      <w:r w:rsidR="004D583A">
        <w:t xml:space="preserve"> continue to </w:t>
      </w:r>
      <w:r w:rsidR="00732F14">
        <w:t>live</w:t>
      </w:r>
      <w:r w:rsidR="004D583A">
        <w:t xml:space="preserve"> with </w:t>
      </w:r>
      <w:r w:rsidR="004D583A" w:rsidRPr="004D583A">
        <w:t>outstanding achieve</w:t>
      </w:r>
      <w:r w:rsidR="004D583A">
        <w:t>ments &amp; hard work in building a world free of stigma and d</w:t>
      </w:r>
      <w:r w:rsidR="004D583A" w:rsidRPr="004D583A">
        <w:t>iscrimination.</w:t>
      </w:r>
      <w:r w:rsidR="00732F14" w:rsidRPr="00732F14">
        <w:t xml:space="preserve"> “We have not let HIV stand in our way of achieving our dreams. We are running not just for ourselves, but for all our friends and people who are living with HIV.  With treatment, people living with HIV can live healthy and long lives and work productively. We are standing up for our rights to education, participation in sports, em</w:t>
      </w:r>
      <w:r w:rsidR="00732F14">
        <w:t>ployment and quality healthcare</w:t>
      </w:r>
      <w:r w:rsidR="00732F14" w:rsidRPr="00732F14">
        <w:t>”</w:t>
      </w:r>
      <w:r w:rsidR="00732F14">
        <w:t xml:space="preserve">, says </w:t>
      </w:r>
      <w:proofErr w:type="spellStart"/>
      <w:r w:rsidR="00732F14">
        <w:t>Babu</w:t>
      </w:r>
      <w:proofErr w:type="spellEnd"/>
      <w:r w:rsidR="00732F14">
        <w:t xml:space="preserve"> and </w:t>
      </w:r>
      <w:proofErr w:type="spellStart"/>
      <w:r w:rsidR="00732F14">
        <w:t>Manik</w:t>
      </w:r>
      <w:proofErr w:type="spellEnd"/>
      <w:r w:rsidR="00732F14">
        <w:t>.</w:t>
      </w:r>
    </w:p>
    <w:p w14:paraId="1FBC3A16" w14:textId="24F459D0" w:rsidR="00EE67E0" w:rsidRDefault="00EE67E0" w:rsidP="00EE67E0">
      <w:pPr>
        <w:jc w:val="both"/>
      </w:pPr>
      <w:r w:rsidRPr="004D583A">
        <w:t xml:space="preserve">The run is a partnership between the Joint United Nations </w:t>
      </w:r>
      <w:proofErr w:type="spellStart"/>
      <w:r w:rsidRPr="004D583A">
        <w:t>Programme</w:t>
      </w:r>
      <w:proofErr w:type="spellEnd"/>
      <w:r w:rsidRPr="004D583A">
        <w:t xml:space="preserve"> on HIV/AIDS (UNAIDS) and the event company Amazing Field, in collaboration with the Tourism Authority of Thailand, the Commercial Compa</w:t>
      </w:r>
      <w:r>
        <w:t xml:space="preserve">ny of Siam and </w:t>
      </w:r>
      <w:proofErr w:type="spellStart"/>
      <w:r>
        <w:t>Redbull</w:t>
      </w:r>
      <w:proofErr w:type="spellEnd"/>
      <w:r>
        <w:t xml:space="preserve"> Beverage, and supported by t</w:t>
      </w:r>
      <w:r w:rsidRPr="004D583A">
        <w:t xml:space="preserve">he Ministry of Public Health of Thailand, the Asia Pacific Interagency Task Force on </w:t>
      </w:r>
      <w:r>
        <w:t>Young K</w:t>
      </w:r>
      <w:r w:rsidRPr="004D583A">
        <w:t xml:space="preserve">ey </w:t>
      </w:r>
      <w:r>
        <w:t>P</w:t>
      </w:r>
      <w:r w:rsidRPr="004D583A">
        <w:t>opulations, ILO, UNDP, UNHCR, UNOPS, WFP and Stamford University</w:t>
      </w:r>
      <w:r>
        <w:t>.</w:t>
      </w:r>
    </w:p>
    <w:p w14:paraId="04B8F0E1" w14:textId="1EA77659" w:rsidR="00FA478A" w:rsidRDefault="00086D41" w:rsidP="00FA478A">
      <w:pPr>
        <w:jc w:val="both"/>
      </w:pPr>
      <w:r>
        <w:lastRenderedPageBreak/>
        <w:t xml:space="preserve">A portion of the proceeds will be donated to UNAIDS and </w:t>
      </w:r>
      <w:proofErr w:type="spellStart"/>
      <w:r>
        <w:t>parner</w:t>
      </w:r>
      <w:proofErr w:type="spellEnd"/>
      <w:r>
        <w:t xml:space="preserve">-led </w:t>
      </w:r>
      <w:proofErr w:type="spellStart"/>
      <w:r>
        <w:t>initaitve</w:t>
      </w:r>
      <w:proofErr w:type="spellEnd"/>
      <w:r>
        <w:t xml:space="preserve"> to help reduce stigma towards people living with and affected by HIV.</w:t>
      </w:r>
      <w:r w:rsidR="00732F14">
        <w:t xml:space="preserve"> </w:t>
      </w:r>
    </w:p>
    <w:p w14:paraId="5AF92667" w14:textId="77777777" w:rsidR="00FA478A" w:rsidRDefault="00FA478A" w:rsidP="00FA478A">
      <w:pPr>
        <w:jc w:val="both"/>
      </w:pPr>
    </w:p>
    <w:p w14:paraId="23432233" w14:textId="5A76E924" w:rsidR="00FA478A" w:rsidRDefault="00FA478A" w:rsidP="00FA478A">
      <w:pPr>
        <w:pStyle w:val="Heading2"/>
      </w:pPr>
      <w:bookmarkStart w:id="13" w:name="_Toc528856351"/>
      <w:r>
        <w:t>World AIDS Day 2018</w:t>
      </w:r>
      <w:bookmarkEnd w:id="13"/>
    </w:p>
    <w:p w14:paraId="52663D21" w14:textId="4B7A2C47" w:rsidR="00FA478A" w:rsidRDefault="00FA478A" w:rsidP="00FA478A">
      <w:r>
        <w:br/>
      </w:r>
      <w:r w:rsidRPr="00FA478A">
        <w:t xml:space="preserve">December 1 every year the world AIDS day is held in respect to the many victims of AIDS. It likewise </w:t>
      </w:r>
      <w:proofErr w:type="spellStart"/>
      <w:r w:rsidRPr="00FA478A">
        <w:t>centres</w:t>
      </w:r>
      <w:proofErr w:type="spellEnd"/>
      <w:r w:rsidRPr="00FA478A">
        <w:t xml:space="preserve"> </w:t>
      </w:r>
      <w:r w:rsidR="00EE67E0" w:rsidRPr="00FA478A">
        <w:t>on</w:t>
      </w:r>
      <w:r w:rsidRPr="00FA478A">
        <w:t xml:space="preserve"> issues encompassing HIV and (AIDS) awareness.</w:t>
      </w:r>
      <w:r w:rsidR="00EE67E0">
        <w:t xml:space="preserve"> </w:t>
      </w:r>
      <w:r w:rsidR="00304B60">
        <w:t xml:space="preserve">It </w:t>
      </w:r>
      <w:r w:rsidR="00EE67E0" w:rsidRPr="00EE67E0">
        <w:t xml:space="preserve">originated at the 1988 World Summit of Ministers of Health on </w:t>
      </w:r>
      <w:proofErr w:type="spellStart"/>
      <w:r w:rsidR="00EE67E0" w:rsidRPr="00EE67E0">
        <w:t>Programmes</w:t>
      </w:r>
      <w:proofErr w:type="spellEnd"/>
      <w:r w:rsidR="00EE67E0" w:rsidRPr="00EE67E0">
        <w:t xml:space="preserve"> for AIDS Prevention. Since then, every year United Nations agencies, governments and civil society join together to campaign around specific themes related to AIDS.</w:t>
      </w:r>
      <w:r w:rsidR="00304B60">
        <w:t xml:space="preserve"> </w:t>
      </w:r>
      <w:r w:rsidR="00EE67E0" w:rsidRPr="00EE67E0">
        <w:t>This year’s theme for World AIDS Day, which will be marking its 30th anniversary on 1 December, will be “Know your status”.</w:t>
      </w:r>
    </w:p>
    <w:p w14:paraId="4CBE2B1C" w14:textId="77777777" w:rsidR="00EE67E0" w:rsidRDefault="00EE67E0" w:rsidP="00FA478A"/>
    <w:p w14:paraId="34829ED9" w14:textId="77777777" w:rsidR="00EE67E0" w:rsidRDefault="00EE67E0" w:rsidP="00FA478A"/>
    <w:p w14:paraId="7BAB6118" w14:textId="03D4554B" w:rsidR="00EE67E0" w:rsidRPr="00EE67E0" w:rsidRDefault="00EE67E0" w:rsidP="00EE67E0">
      <w:pPr>
        <w:sectPr w:rsidR="00EE67E0" w:rsidRPr="00EE67E0" w:rsidSect="004B397A">
          <w:pgSz w:w="12240" w:h="15840"/>
          <w:pgMar w:top="1440" w:right="1440" w:bottom="1440" w:left="1440" w:header="720" w:footer="720" w:gutter="0"/>
          <w:cols w:space="720"/>
          <w:docGrid w:linePitch="360"/>
        </w:sectPr>
      </w:pPr>
      <w:r>
        <w:br/>
      </w:r>
    </w:p>
    <w:p w14:paraId="6A9F0FE4" w14:textId="77777777" w:rsidR="00F50EB5" w:rsidRDefault="00F50EB5" w:rsidP="00F50EB5">
      <w:pPr>
        <w:spacing w:after="0" w:line="240" w:lineRule="auto"/>
        <w:jc w:val="center"/>
        <w:rPr>
          <w:rFonts w:ascii="Arial" w:eastAsia="Times New Roman" w:hAnsi="Arial" w:cs="Arial"/>
          <w:b/>
          <w:bCs/>
          <w:color w:val="000000"/>
          <w:sz w:val="24"/>
          <w:szCs w:val="24"/>
        </w:rPr>
      </w:pPr>
      <w:r w:rsidRPr="00F50EB5">
        <w:rPr>
          <w:rFonts w:ascii="Arial" w:eastAsia="Times New Roman" w:hAnsi="Arial" w:cs="Arial"/>
          <w:b/>
          <w:bCs/>
          <w:color w:val="000000"/>
          <w:sz w:val="24"/>
          <w:szCs w:val="24"/>
        </w:rPr>
        <w:lastRenderedPageBreak/>
        <w:t xml:space="preserve">  </w:t>
      </w:r>
    </w:p>
    <w:p w14:paraId="51436DAE" w14:textId="5700A3CD" w:rsidR="00F50EB5" w:rsidRPr="00F50EB5" w:rsidRDefault="00A6394A" w:rsidP="00A6394A">
      <w:pPr>
        <w:pStyle w:val="Heading1"/>
      </w:pPr>
      <w:bookmarkStart w:id="14" w:name="_Toc528856353"/>
      <w:r>
        <w:t>IATT YKP Work Plan</w:t>
      </w:r>
      <w:bookmarkEnd w:id="14"/>
    </w:p>
    <w:p w14:paraId="22D39BEE" w14:textId="77777777" w:rsidR="00F50EB5" w:rsidRPr="00F50EB5" w:rsidRDefault="00F50EB5" w:rsidP="00F50EB5">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3415"/>
        <w:gridCol w:w="4292"/>
        <w:gridCol w:w="1361"/>
        <w:gridCol w:w="3882"/>
      </w:tblGrid>
      <w:tr w:rsidR="001B5A2E" w:rsidRPr="00F50EB5" w14:paraId="64E42E27" w14:textId="77777777" w:rsidTr="001B5A2E">
        <w:trPr>
          <w:trHeight w:val="180"/>
        </w:trPr>
        <w:tc>
          <w:tcPr>
            <w:tcW w:w="0" w:type="auto"/>
            <w:gridSpan w:val="4"/>
            <w:tcBorders>
              <w:top w:val="single" w:sz="4" w:space="0" w:color="000000"/>
              <w:left w:val="single" w:sz="4" w:space="0" w:color="000000"/>
              <w:bottom w:val="single" w:sz="4" w:space="0" w:color="000000"/>
              <w:right w:val="single" w:sz="4" w:space="0" w:color="000000"/>
            </w:tcBorders>
            <w:shd w:val="clear" w:color="auto" w:fill="FFC000"/>
            <w:tcMar>
              <w:top w:w="100" w:type="dxa"/>
              <w:left w:w="115" w:type="dxa"/>
              <w:bottom w:w="100" w:type="dxa"/>
              <w:right w:w="115" w:type="dxa"/>
            </w:tcMar>
            <w:vAlign w:val="center"/>
          </w:tcPr>
          <w:p w14:paraId="2B11CCA2" w14:textId="77777777" w:rsidR="001B5A2E" w:rsidRPr="00F50EB5" w:rsidRDefault="001B5A2E" w:rsidP="001B5A2E">
            <w:pPr>
              <w:spacing w:after="0" w:line="240" w:lineRule="auto"/>
              <w:rPr>
                <w:rFonts w:ascii="Arial" w:eastAsia="Times New Roman" w:hAnsi="Arial" w:cs="Arial"/>
                <w:b/>
                <w:bCs/>
                <w:color w:val="000000"/>
                <w:sz w:val="18"/>
                <w:szCs w:val="18"/>
              </w:rPr>
            </w:pPr>
            <w:r w:rsidRPr="001B5A2E">
              <w:rPr>
                <w:rFonts w:ascii="Arial" w:eastAsia="Times New Roman" w:hAnsi="Arial" w:cs="Arial"/>
                <w:b/>
                <w:bCs/>
                <w:color w:val="000000"/>
                <w:sz w:val="18"/>
                <w:szCs w:val="18"/>
              </w:rPr>
              <w:t xml:space="preserve">Outcome 1: Young people from key populations in the Asia-Pacific region are engaged and capacitated to contribute to national  HIV responses to improve their health, well-being and to </w:t>
            </w:r>
            <w:proofErr w:type="spellStart"/>
            <w:r w:rsidRPr="001B5A2E">
              <w:rPr>
                <w:rFonts w:ascii="Arial" w:eastAsia="Times New Roman" w:hAnsi="Arial" w:cs="Arial"/>
                <w:b/>
                <w:bCs/>
                <w:color w:val="000000"/>
                <w:sz w:val="18"/>
                <w:szCs w:val="18"/>
              </w:rPr>
              <w:t>realise</w:t>
            </w:r>
            <w:proofErr w:type="spellEnd"/>
            <w:r w:rsidRPr="001B5A2E">
              <w:rPr>
                <w:rFonts w:ascii="Arial" w:eastAsia="Times New Roman" w:hAnsi="Arial" w:cs="Arial"/>
                <w:b/>
                <w:bCs/>
                <w:color w:val="000000"/>
                <w:sz w:val="18"/>
                <w:szCs w:val="18"/>
              </w:rPr>
              <w:t xml:space="preserve"> their sexual and reproductive health rights</w:t>
            </w:r>
          </w:p>
        </w:tc>
      </w:tr>
      <w:tr w:rsidR="001B5A2E" w:rsidRPr="00F50EB5" w14:paraId="35096D18" w14:textId="77777777" w:rsidTr="00C17060">
        <w:trPr>
          <w:trHeight w:val="180"/>
        </w:trPr>
        <w:tc>
          <w:tcPr>
            <w:tcW w:w="3415" w:type="dxa"/>
            <w:tcBorders>
              <w:top w:val="single" w:sz="4" w:space="0" w:color="000000"/>
              <w:left w:val="single" w:sz="4" w:space="0" w:color="000000"/>
              <w:bottom w:val="single" w:sz="4" w:space="0" w:color="000000"/>
              <w:right w:val="single" w:sz="4" w:space="0" w:color="000000"/>
            </w:tcBorders>
            <w:shd w:val="clear" w:color="auto" w:fill="ED7D31" w:themeFill="accent2"/>
            <w:tcMar>
              <w:top w:w="100" w:type="dxa"/>
              <w:left w:w="115" w:type="dxa"/>
              <w:bottom w:w="100" w:type="dxa"/>
              <w:right w:w="115" w:type="dxa"/>
            </w:tcMar>
            <w:vAlign w:val="center"/>
            <w:hideMark/>
          </w:tcPr>
          <w:p w14:paraId="20CB7D10" w14:textId="77777777" w:rsidR="001B5A2E" w:rsidRPr="00F50EB5" w:rsidRDefault="001B5A2E" w:rsidP="00F50EB5">
            <w:pPr>
              <w:spacing w:after="0" w:line="240" w:lineRule="auto"/>
              <w:jc w:val="center"/>
              <w:rPr>
                <w:rFonts w:ascii="Times New Roman" w:eastAsia="Times New Roman" w:hAnsi="Times New Roman" w:cs="Times New Roman"/>
                <w:sz w:val="24"/>
                <w:szCs w:val="24"/>
              </w:rPr>
            </w:pPr>
            <w:r w:rsidRPr="00F50EB5">
              <w:rPr>
                <w:rFonts w:ascii="Arial" w:eastAsia="Times New Roman" w:hAnsi="Arial" w:cs="Arial"/>
                <w:b/>
                <w:bCs/>
                <w:color w:val="000000"/>
                <w:sz w:val="18"/>
                <w:szCs w:val="18"/>
              </w:rPr>
              <w:t>Activity/</w:t>
            </w:r>
            <w:proofErr w:type="spellStart"/>
            <w:r w:rsidRPr="00F50EB5">
              <w:rPr>
                <w:rFonts w:ascii="Arial" w:eastAsia="Times New Roman" w:hAnsi="Arial" w:cs="Arial"/>
                <w:b/>
                <w:bCs/>
                <w:color w:val="000000"/>
                <w:sz w:val="18"/>
                <w:szCs w:val="18"/>
              </w:rPr>
              <w:t>Programme</w:t>
            </w:r>
            <w:proofErr w:type="spellEnd"/>
          </w:p>
        </w:tc>
        <w:tc>
          <w:tcPr>
            <w:tcW w:w="4292" w:type="dxa"/>
            <w:tcBorders>
              <w:top w:val="single" w:sz="4" w:space="0" w:color="000000"/>
              <w:left w:val="single" w:sz="4" w:space="0" w:color="000000"/>
              <w:bottom w:val="single" w:sz="4" w:space="0" w:color="000000"/>
              <w:right w:val="single" w:sz="4" w:space="0" w:color="000000"/>
            </w:tcBorders>
            <w:shd w:val="clear" w:color="auto" w:fill="ED7D31" w:themeFill="accent2"/>
            <w:tcMar>
              <w:top w:w="100" w:type="dxa"/>
              <w:left w:w="115" w:type="dxa"/>
              <w:bottom w:w="100" w:type="dxa"/>
              <w:right w:w="115" w:type="dxa"/>
            </w:tcMar>
            <w:vAlign w:val="center"/>
            <w:hideMark/>
          </w:tcPr>
          <w:p w14:paraId="3989A20F" w14:textId="77777777" w:rsidR="001B5A2E" w:rsidRPr="00F50EB5" w:rsidRDefault="001B5A2E" w:rsidP="00F50EB5">
            <w:pPr>
              <w:spacing w:after="0" w:line="240" w:lineRule="auto"/>
              <w:jc w:val="center"/>
              <w:rPr>
                <w:rFonts w:ascii="Times New Roman" w:eastAsia="Times New Roman" w:hAnsi="Times New Roman" w:cs="Times New Roman"/>
                <w:sz w:val="24"/>
                <w:szCs w:val="24"/>
              </w:rPr>
            </w:pPr>
            <w:r w:rsidRPr="00F50EB5">
              <w:rPr>
                <w:rFonts w:ascii="Arial" w:eastAsia="Times New Roman" w:hAnsi="Arial" w:cs="Arial"/>
                <w:b/>
                <w:bCs/>
                <w:color w:val="000000"/>
                <w:sz w:val="18"/>
                <w:szCs w:val="18"/>
              </w:rPr>
              <w:t xml:space="preserve">Intended outcomes </w:t>
            </w:r>
          </w:p>
        </w:tc>
        <w:tc>
          <w:tcPr>
            <w:tcW w:w="1361" w:type="dxa"/>
            <w:tcBorders>
              <w:top w:val="single" w:sz="4" w:space="0" w:color="000000"/>
              <w:left w:val="single" w:sz="4" w:space="0" w:color="000000"/>
              <w:bottom w:val="single" w:sz="4" w:space="0" w:color="000000"/>
              <w:right w:val="single" w:sz="4" w:space="0" w:color="000000"/>
            </w:tcBorders>
            <w:shd w:val="clear" w:color="auto" w:fill="ED7D31" w:themeFill="accent2"/>
            <w:tcMar>
              <w:top w:w="100" w:type="dxa"/>
              <w:left w:w="115" w:type="dxa"/>
              <w:bottom w:w="100" w:type="dxa"/>
              <w:right w:w="115" w:type="dxa"/>
            </w:tcMar>
            <w:vAlign w:val="center"/>
            <w:hideMark/>
          </w:tcPr>
          <w:p w14:paraId="701AEBB8" w14:textId="77777777" w:rsidR="001B5A2E" w:rsidRPr="00F50EB5" w:rsidRDefault="001B5A2E" w:rsidP="00F50EB5">
            <w:pPr>
              <w:spacing w:after="0" w:line="240" w:lineRule="auto"/>
              <w:jc w:val="center"/>
              <w:rPr>
                <w:rFonts w:ascii="Times New Roman" w:eastAsia="Times New Roman" w:hAnsi="Times New Roman" w:cs="Times New Roman"/>
                <w:sz w:val="24"/>
                <w:szCs w:val="24"/>
              </w:rPr>
            </w:pPr>
            <w:r w:rsidRPr="00F50EB5">
              <w:rPr>
                <w:rFonts w:ascii="Arial" w:eastAsia="Times New Roman" w:hAnsi="Arial" w:cs="Arial"/>
                <w:b/>
                <w:bCs/>
                <w:color w:val="000000"/>
                <w:sz w:val="18"/>
                <w:szCs w:val="18"/>
              </w:rPr>
              <w:t>Agencies</w:t>
            </w:r>
          </w:p>
        </w:tc>
        <w:tc>
          <w:tcPr>
            <w:tcW w:w="0" w:type="auto"/>
            <w:tcBorders>
              <w:top w:val="single" w:sz="4" w:space="0" w:color="000000"/>
              <w:left w:val="single" w:sz="4" w:space="0" w:color="000000"/>
              <w:bottom w:val="single" w:sz="4" w:space="0" w:color="000000"/>
              <w:right w:val="single" w:sz="4" w:space="0" w:color="000000"/>
            </w:tcBorders>
            <w:shd w:val="clear" w:color="auto" w:fill="ED7D31" w:themeFill="accent2"/>
            <w:tcMar>
              <w:top w:w="0" w:type="dxa"/>
              <w:left w:w="115" w:type="dxa"/>
              <w:bottom w:w="0" w:type="dxa"/>
              <w:right w:w="115" w:type="dxa"/>
            </w:tcMar>
            <w:vAlign w:val="center"/>
            <w:hideMark/>
          </w:tcPr>
          <w:p w14:paraId="53D1DC9E" w14:textId="32C88F73" w:rsidR="001B5A2E" w:rsidRPr="00F50EB5" w:rsidRDefault="00FA478A" w:rsidP="00F50EB5">
            <w:pPr>
              <w:spacing w:after="0" w:line="240" w:lineRule="auto"/>
              <w:jc w:val="center"/>
              <w:rPr>
                <w:rFonts w:ascii="Times New Roman" w:eastAsia="Times New Roman" w:hAnsi="Times New Roman" w:cs="Times New Roman"/>
                <w:sz w:val="24"/>
                <w:szCs w:val="24"/>
              </w:rPr>
            </w:pPr>
            <w:r>
              <w:rPr>
                <w:rFonts w:ascii="Arial" w:eastAsia="Times New Roman" w:hAnsi="Arial" w:cs="Arial"/>
                <w:b/>
                <w:bCs/>
                <w:color w:val="000000"/>
                <w:sz w:val="18"/>
                <w:szCs w:val="18"/>
              </w:rPr>
              <w:t>Notes</w:t>
            </w:r>
          </w:p>
        </w:tc>
      </w:tr>
      <w:tr w:rsidR="001B5A2E" w:rsidRPr="00F50EB5" w14:paraId="7D0BA17F" w14:textId="77777777" w:rsidTr="00C17060">
        <w:trPr>
          <w:trHeight w:val="2060"/>
        </w:trPr>
        <w:tc>
          <w:tcPr>
            <w:tcW w:w="34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hideMark/>
          </w:tcPr>
          <w:p w14:paraId="45AB0770" w14:textId="77777777" w:rsidR="001B5A2E" w:rsidRPr="00F50EB5" w:rsidRDefault="001B5A2E" w:rsidP="00F50EB5">
            <w:pPr>
              <w:numPr>
                <w:ilvl w:val="0"/>
                <w:numId w:val="2"/>
              </w:numPr>
              <w:spacing w:after="0" w:line="240" w:lineRule="auto"/>
              <w:ind w:left="360"/>
              <w:textAlignment w:val="baseline"/>
              <w:rPr>
                <w:rFonts w:ascii="Arial" w:eastAsia="Times New Roman" w:hAnsi="Arial" w:cs="Arial"/>
                <w:b/>
                <w:bCs/>
                <w:color w:val="000000"/>
                <w:sz w:val="18"/>
                <w:szCs w:val="18"/>
              </w:rPr>
            </w:pPr>
            <w:r w:rsidRPr="00F50EB5">
              <w:rPr>
                <w:rFonts w:ascii="Arial" w:eastAsia="Times New Roman" w:hAnsi="Arial" w:cs="Arial"/>
                <w:b/>
                <w:bCs/>
                <w:color w:val="000000"/>
                <w:sz w:val="18"/>
                <w:szCs w:val="18"/>
              </w:rPr>
              <w:t xml:space="preserve">Mentoring </w:t>
            </w:r>
            <w:proofErr w:type="spellStart"/>
            <w:r w:rsidRPr="00F50EB5">
              <w:rPr>
                <w:rFonts w:ascii="Arial" w:eastAsia="Times New Roman" w:hAnsi="Arial" w:cs="Arial"/>
                <w:b/>
                <w:bCs/>
                <w:color w:val="000000"/>
                <w:sz w:val="18"/>
                <w:szCs w:val="18"/>
              </w:rPr>
              <w:t>programmes</w:t>
            </w:r>
            <w:proofErr w:type="spellEnd"/>
          </w:p>
          <w:p w14:paraId="4D4925BC" w14:textId="77777777" w:rsidR="001B5A2E" w:rsidRPr="00F50EB5" w:rsidRDefault="001B5A2E" w:rsidP="00F50EB5">
            <w:pPr>
              <w:spacing w:after="240" w:line="240" w:lineRule="auto"/>
              <w:rPr>
                <w:rFonts w:ascii="Times New Roman" w:eastAsia="Times New Roman" w:hAnsi="Times New Roman" w:cs="Times New Roman"/>
                <w:sz w:val="24"/>
                <w:szCs w:val="24"/>
              </w:rPr>
            </w:pPr>
          </w:p>
          <w:p w14:paraId="0A39732B" w14:textId="77777777" w:rsidR="001B5A2E" w:rsidRPr="00F50EB5" w:rsidRDefault="001B5A2E" w:rsidP="00F50EB5">
            <w:pPr>
              <w:spacing w:after="0" w:line="240" w:lineRule="auto"/>
              <w:rPr>
                <w:rFonts w:ascii="Times New Roman" w:eastAsia="Times New Roman" w:hAnsi="Times New Roman" w:cs="Times New Roman"/>
                <w:sz w:val="24"/>
                <w:szCs w:val="24"/>
              </w:rPr>
            </w:pPr>
            <w:r w:rsidRPr="00F50EB5">
              <w:rPr>
                <w:rFonts w:ascii="Arial" w:eastAsia="Times New Roman" w:hAnsi="Arial" w:cs="Arial"/>
                <w:b/>
                <w:bCs/>
                <w:color w:val="000000"/>
                <w:sz w:val="18"/>
                <w:szCs w:val="18"/>
              </w:rPr>
              <w:t xml:space="preserve">2.1 Ignite </w:t>
            </w:r>
            <w:proofErr w:type="spellStart"/>
            <w:r w:rsidRPr="00F50EB5">
              <w:rPr>
                <w:rFonts w:ascii="Arial" w:eastAsia="Times New Roman" w:hAnsi="Arial" w:cs="Arial"/>
                <w:b/>
                <w:bCs/>
                <w:color w:val="000000"/>
                <w:sz w:val="18"/>
                <w:szCs w:val="18"/>
              </w:rPr>
              <w:t>programme</w:t>
            </w:r>
            <w:proofErr w:type="spellEnd"/>
          </w:p>
          <w:p w14:paraId="5903F23D" w14:textId="77777777" w:rsidR="001B5A2E" w:rsidRPr="00F50EB5" w:rsidRDefault="001B5A2E" w:rsidP="00F50EB5">
            <w:pPr>
              <w:spacing w:after="0" w:line="240" w:lineRule="auto"/>
              <w:rPr>
                <w:rFonts w:ascii="Times New Roman" w:eastAsia="Times New Roman" w:hAnsi="Times New Roman" w:cs="Times New Roman"/>
                <w:sz w:val="24"/>
                <w:szCs w:val="24"/>
              </w:rPr>
            </w:pPr>
          </w:p>
          <w:p w14:paraId="07710227" w14:textId="77777777" w:rsidR="001B5A2E" w:rsidRPr="00F50EB5" w:rsidRDefault="001B5A2E" w:rsidP="00F50EB5">
            <w:pPr>
              <w:spacing w:after="0" w:line="240" w:lineRule="auto"/>
              <w:rPr>
                <w:rFonts w:ascii="Times New Roman" w:eastAsia="Times New Roman" w:hAnsi="Times New Roman" w:cs="Times New Roman"/>
                <w:sz w:val="24"/>
                <w:szCs w:val="24"/>
              </w:rPr>
            </w:pPr>
            <w:r w:rsidRPr="00F50EB5">
              <w:rPr>
                <w:rFonts w:ascii="Arial" w:eastAsia="Times New Roman" w:hAnsi="Arial" w:cs="Arial"/>
                <w:b/>
                <w:bCs/>
                <w:color w:val="000000"/>
                <w:sz w:val="18"/>
                <w:szCs w:val="18"/>
              </w:rPr>
              <w:t xml:space="preserve">2.2 New Gen mentoring </w:t>
            </w:r>
            <w:proofErr w:type="spellStart"/>
            <w:r w:rsidRPr="00F50EB5">
              <w:rPr>
                <w:rFonts w:ascii="Arial" w:eastAsia="Times New Roman" w:hAnsi="Arial" w:cs="Arial"/>
                <w:b/>
                <w:bCs/>
                <w:color w:val="000000"/>
                <w:sz w:val="18"/>
                <w:szCs w:val="18"/>
              </w:rPr>
              <w:t>programme</w:t>
            </w:r>
            <w:proofErr w:type="spellEnd"/>
          </w:p>
        </w:tc>
        <w:tc>
          <w:tcPr>
            <w:tcW w:w="4292"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hideMark/>
          </w:tcPr>
          <w:p w14:paraId="156C4C8A" w14:textId="77777777" w:rsidR="001B5A2E" w:rsidRPr="00F50EB5" w:rsidRDefault="001B5A2E" w:rsidP="00F50EB5">
            <w:pPr>
              <w:numPr>
                <w:ilvl w:val="0"/>
                <w:numId w:val="3"/>
              </w:numPr>
              <w:spacing w:after="0" w:line="240" w:lineRule="auto"/>
              <w:ind w:left="450"/>
              <w:textAlignment w:val="baseline"/>
              <w:rPr>
                <w:rFonts w:ascii="Arial" w:eastAsia="Times New Roman" w:hAnsi="Arial" w:cs="Arial"/>
                <w:color w:val="000000"/>
                <w:sz w:val="18"/>
                <w:szCs w:val="18"/>
              </w:rPr>
            </w:pPr>
            <w:r w:rsidRPr="00F50EB5">
              <w:rPr>
                <w:rFonts w:ascii="Arial" w:eastAsia="Times New Roman" w:hAnsi="Arial" w:cs="Arial"/>
                <w:color w:val="000000"/>
                <w:sz w:val="18"/>
                <w:szCs w:val="18"/>
              </w:rPr>
              <w:t xml:space="preserve">New generation of YKP advocates capacitated and mentored in participating in the HIV response. </w:t>
            </w:r>
          </w:p>
        </w:tc>
        <w:tc>
          <w:tcPr>
            <w:tcW w:w="136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hideMark/>
          </w:tcPr>
          <w:p w14:paraId="76C110B6" w14:textId="77777777" w:rsidR="001B5A2E" w:rsidRPr="00F50EB5" w:rsidRDefault="001B5A2E" w:rsidP="00F50EB5">
            <w:pPr>
              <w:spacing w:after="0" w:line="240" w:lineRule="auto"/>
              <w:rPr>
                <w:rFonts w:ascii="Times New Roman" w:eastAsia="Times New Roman" w:hAnsi="Times New Roman" w:cs="Times New Roman"/>
                <w:sz w:val="24"/>
                <w:szCs w:val="24"/>
              </w:rPr>
            </w:pPr>
            <w:r w:rsidRPr="00F50EB5">
              <w:rPr>
                <w:rFonts w:ascii="Arial" w:eastAsia="Times New Roman" w:hAnsi="Arial" w:cs="Arial"/>
                <w:color w:val="000000"/>
                <w:sz w:val="18"/>
                <w:szCs w:val="18"/>
                <w:u w:val="single"/>
              </w:rPr>
              <w:t>YVC</w:t>
            </w:r>
            <w:r w:rsidRPr="00F50EB5">
              <w:rPr>
                <w:rFonts w:ascii="Arial" w:eastAsia="Times New Roman" w:hAnsi="Arial" w:cs="Arial"/>
                <w:color w:val="000000"/>
                <w:sz w:val="18"/>
                <w:szCs w:val="18"/>
              </w:rPr>
              <w:t>, APCOM, UNAIDS, UNICEF</w:t>
            </w:r>
          </w:p>
          <w:p w14:paraId="67AB1A5D" w14:textId="77777777" w:rsidR="001B5A2E" w:rsidRPr="00F50EB5" w:rsidRDefault="001B5A2E" w:rsidP="00F50EB5">
            <w:pPr>
              <w:spacing w:after="240" w:line="240" w:lineRule="auto"/>
              <w:rPr>
                <w:rFonts w:ascii="Times New Roman" w:eastAsia="Times New Roman" w:hAnsi="Times New Roman" w:cs="Times New Roman"/>
                <w:sz w:val="24"/>
                <w:szCs w:val="24"/>
              </w:rPr>
            </w:pPr>
          </w:p>
          <w:p w14:paraId="2A1F528E" w14:textId="77777777" w:rsidR="001B5A2E" w:rsidRPr="00F50EB5" w:rsidRDefault="001B5A2E" w:rsidP="00F50EB5">
            <w:pPr>
              <w:spacing w:after="0" w:line="240" w:lineRule="auto"/>
              <w:rPr>
                <w:rFonts w:ascii="Times New Roman" w:eastAsia="Times New Roman" w:hAnsi="Times New Roman" w:cs="Times New Roman"/>
                <w:sz w:val="24"/>
                <w:szCs w:val="24"/>
              </w:rPr>
            </w:pPr>
            <w:r w:rsidRPr="00F50EB5">
              <w:rPr>
                <w:rFonts w:ascii="Arial" w:eastAsia="Times New Roman" w:hAnsi="Arial" w:cs="Arial"/>
                <w:color w:val="000000"/>
                <w:sz w:val="18"/>
                <w:szCs w:val="18"/>
                <w:u w:val="single"/>
              </w:rPr>
              <w:t>Youth LEAD</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0EAED33A" w14:textId="77777777" w:rsidR="001B5A2E" w:rsidRPr="00F50EB5" w:rsidRDefault="001B5A2E" w:rsidP="00F50EB5">
            <w:pPr>
              <w:spacing w:after="0" w:line="240" w:lineRule="auto"/>
              <w:rPr>
                <w:rFonts w:ascii="Times New Roman" w:eastAsia="Times New Roman" w:hAnsi="Times New Roman" w:cs="Times New Roman"/>
                <w:sz w:val="24"/>
                <w:szCs w:val="24"/>
              </w:rPr>
            </w:pPr>
            <w:r w:rsidRPr="00F50EB5">
              <w:rPr>
                <w:rFonts w:ascii="Arial" w:eastAsia="Times New Roman" w:hAnsi="Arial" w:cs="Arial"/>
                <w:color w:val="000000"/>
                <w:sz w:val="18"/>
                <w:szCs w:val="18"/>
              </w:rPr>
              <w:t>Ongoing</w:t>
            </w:r>
          </w:p>
          <w:p w14:paraId="63EA100A" w14:textId="77777777" w:rsidR="001B5A2E" w:rsidRPr="00F50EB5" w:rsidRDefault="001B5A2E" w:rsidP="00F50EB5">
            <w:pPr>
              <w:spacing w:after="0" w:line="240" w:lineRule="auto"/>
              <w:rPr>
                <w:rFonts w:ascii="Times New Roman" w:eastAsia="Times New Roman" w:hAnsi="Times New Roman" w:cs="Times New Roman"/>
                <w:sz w:val="24"/>
                <w:szCs w:val="24"/>
              </w:rPr>
            </w:pPr>
            <w:r w:rsidRPr="00F50EB5">
              <w:rPr>
                <w:rFonts w:ascii="Arial" w:eastAsia="Times New Roman" w:hAnsi="Arial" w:cs="Arial"/>
                <w:color w:val="000000"/>
                <w:sz w:val="18"/>
                <w:szCs w:val="18"/>
              </w:rPr>
              <w:t xml:space="preserve">2nd round of small-scale projects to start </w:t>
            </w:r>
            <w:proofErr w:type="gramStart"/>
            <w:r w:rsidRPr="00F50EB5">
              <w:rPr>
                <w:rFonts w:ascii="Arial" w:eastAsia="Times New Roman" w:hAnsi="Arial" w:cs="Arial"/>
                <w:color w:val="000000"/>
                <w:sz w:val="18"/>
                <w:szCs w:val="18"/>
              </w:rPr>
              <w:t>in  May</w:t>
            </w:r>
            <w:proofErr w:type="gramEnd"/>
            <w:r w:rsidRPr="00F50EB5">
              <w:rPr>
                <w:rFonts w:ascii="Arial" w:eastAsia="Times New Roman" w:hAnsi="Arial" w:cs="Arial"/>
                <w:color w:val="000000"/>
                <w:sz w:val="18"/>
                <w:szCs w:val="18"/>
              </w:rPr>
              <w:t xml:space="preserve">. New training tool developed with MSMGF for next round. The project is resourced already, looking at partnerships with UN agencies at country-level. </w:t>
            </w:r>
          </w:p>
          <w:p w14:paraId="257643C6" w14:textId="77777777" w:rsidR="001B5A2E" w:rsidRPr="00F50EB5" w:rsidRDefault="001B5A2E" w:rsidP="00F50EB5">
            <w:pPr>
              <w:spacing w:after="0" w:line="240" w:lineRule="auto"/>
              <w:rPr>
                <w:rFonts w:ascii="Times New Roman" w:eastAsia="Times New Roman" w:hAnsi="Times New Roman" w:cs="Times New Roman"/>
                <w:sz w:val="24"/>
                <w:szCs w:val="24"/>
              </w:rPr>
            </w:pPr>
          </w:p>
          <w:p w14:paraId="4512CB3C" w14:textId="77777777" w:rsidR="001B5A2E" w:rsidRPr="00F50EB5" w:rsidRDefault="001B5A2E" w:rsidP="00F50EB5">
            <w:pPr>
              <w:spacing w:after="0" w:line="240" w:lineRule="auto"/>
              <w:rPr>
                <w:rFonts w:ascii="Times New Roman" w:eastAsia="Times New Roman" w:hAnsi="Times New Roman" w:cs="Times New Roman"/>
                <w:sz w:val="24"/>
                <w:szCs w:val="24"/>
              </w:rPr>
            </w:pPr>
            <w:r w:rsidRPr="00F50EB5">
              <w:rPr>
                <w:rFonts w:ascii="Arial" w:eastAsia="Times New Roman" w:hAnsi="Arial" w:cs="Arial"/>
                <w:i/>
                <w:iCs/>
                <w:color w:val="000000"/>
                <w:sz w:val="18"/>
                <w:szCs w:val="18"/>
              </w:rPr>
              <w:t>2.2 Not started</w:t>
            </w:r>
          </w:p>
        </w:tc>
      </w:tr>
      <w:tr w:rsidR="001B5A2E" w:rsidRPr="00F50EB5" w14:paraId="6F3AB995" w14:textId="77777777" w:rsidTr="00C17060">
        <w:trPr>
          <w:trHeight w:val="440"/>
        </w:trPr>
        <w:tc>
          <w:tcPr>
            <w:tcW w:w="34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hideMark/>
          </w:tcPr>
          <w:p w14:paraId="423F8A22" w14:textId="77777777" w:rsidR="001B5A2E" w:rsidRPr="00F50EB5" w:rsidRDefault="001B5A2E" w:rsidP="00F50EB5">
            <w:pPr>
              <w:numPr>
                <w:ilvl w:val="0"/>
                <w:numId w:val="4"/>
              </w:numPr>
              <w:spacing w:after="0" w:line="240" w:lineRule="auto"/>
              <w:ind w:left="360"/>
              <w:textAlignment w:val="baseline"/>
              <w:rPr>
                <w:rFonts w:ascii="Arial" w:eastAsia="Times New Roman" w:hAnsi="Arial" w:cs="Arial"/>
                <w:b/>
                <w:bCs/>
                <w:color w:val="000000"/>
                <w:sz w:val="18"/>
                <w:szCs w:val="18"/>
              </w:rPr>
            </w:pPr>
            <w:r w:rsidRPr="00F50EB5">
              <w:rPr>
                <w:rFonts w:ascii="Arial" w:eastAsia="Times New Roman" w:hAnsi="Arial" w:cs="Arial"/>
                <w:b/>
                <w:bCs/>
                <w:color w:val="000000"/>
                <w:sz w:val="18"/>
                <w:szCs w:val="18"/>
              </w:rPr>
              <w:t>ICT (incl. Apps, e-health) in interventions</w:t>
            </w:r>
          </w:p>
          <w:p w14:paraId="1AA32414" w14:textId="77777777" w:rsidR="001B5A2E" w:rsidRPr="00F50EB5" w:rsidRDefault="001B5A2E" w:rsidP="00F50EB5">
            <w:pPr>
              <w:spacing w:after="240" w:line="240" w:lineRule="auto"/>
              <w:rPr>
                <w:rFonts w:ascii="Times New Roman" w:eastAsia="Times New Roman" w:hAnsi="Times New Roman" w:cs="Times New Roman"/>
                <w:sz w:val="24"/>
                <w:szCs w:val="24"/>
              </w:rPr>
            </w:pPr>
          </w:p>
        </w:tc>
        <w:tc>
          <w:tcPr>
            <w:tcW w:w="4292"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hideMark/>
          </w:tcPr>
          <w:p w14:paraId="7FABD20D" w14:textId="77777777" w:rsidR="001B5A2E" w:rsidRPr="00F50EB5" w:rsidRDefault="001B5A2E" w:rsidP="00F50EB5">
            <w:pPr>
              <w:numPr>
                <w:ilvl w:val="0"/>
                <w:numId w:val="5"/>
              </w:numPr>
              <w:spacing w:after="0" w:line="240" w:lineRule="auto"/>
              <w:ind w:left="450"/>
              <w:textAlignment w:val="baseline"/>
              <w:rPr>
                <w:rFonts w:ascii="Arial" w:eastAsia="Times New Roman" w:hAnsi="Arial" w:cs="Arial"/>
                <w:color w:val="000000"/>
                <w:sz w:val="18"/>
                <w:szCs w:val="18"/>
              </w:rPr>
            </w:pPr>
            <w:r w:rsidRPr="00F50EB5">
              <w:rPr>
                <w:rFonts w:ascii="Arial" w:eastAsia="Times New Roman" w:hAnsi="Arial" w:cs="Arial"/>
                <w:color w:val="000000"/>
                <w:sz w:val="18"/>
                <w:szCs w:val="18"/>
              </w:rPr>
              <w:t>Webinar on ICT platforms for young people in Asia-Pacific</w:t>
            </w:r>
          </w:p>
          <w:p w14:paraId="7DA6452A" w14:textId="77777777" w:rsidR="001B5A2E" w:rsidRPr="00F50EB5" w:rsidRDefault="001B5A2E" w:rsidP="00F50EB5">
            <w:pPr>
              <w:spacing w:after="240" w:line="240" w:lineRule="auto"/>
              <w:rPr>
                <w:rFonts w:ascii="Times New Roman" w:eastAsia="Times New Roman" w:hAnsi="Times New Roman" w:cs="Times New Roman"/>
                <w:sz w:val="24"/>
                <w:szCs w:val="24"/>
              </w:rPr>
            </w:pPr>
          </w:p>
        </w:tc>
        <w:tc>
          <w:tcPr>
            <w:tcW w:w="136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hideMark/>
          </w:tcPr>
          <w:p w14:paraId="6EB8539E" w14:textId="77777777" w:rsidR="001B5A2E" w:rsidRPr="00F50EB5" w:rsidRDefault="001B5A2E" w:rsidP="00F50EB5">
            <w:pPr>
              <w:spacing w:after="0" w:line="240" w:lineRule="auto"/>
              <w:rPr>
                <w:rFonts w:ascii="Times New Roman" w:eastAsia="Times New Roman" w:hAnsi="Times New Roman" w:cs="Times New Roman"/>
                <w:sz w:val="24"/>
                <w:szCs w:val="24"/>
              </w:rPr>
            </w:pPr>
            <w:r w:rsidRPr="00F50EB5">
              <w:rPr>
                <w:rFonts w:ascii="Arial" w:eastAsia="Times New Roman" w:hAnsi="Arial" w:cs="Arial"/>
                <w:color w:val="000000"/>
                <w:sz w:val="18"/>
                <w:szCs w:val="18"/>
                <w:u w:val="single"/>
              </w:rPr>
              <w:t>UNFPA</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306CBBE0" w14:textId="77777777" w:rsidR="001B5A2E" w:rsidRPr="00F50EB5" w:rsidRDefault="001B5A2E" w:rsidP="00F50EB5">
            <w:pPr>
              <w:spacing w:after="0" w:line="240" w:lineRule="auto"/>
              <w:rPr>
                <w:rFonts w:ascii="Times New Roman" w:eastAsia="Times New Roman" w:hAnsi="Times New Roman" w:cs="Times New Roman"/>
                <w:sz w:val="24"/>
                <w:szCs w:val="24"/>
              </w:rPr>
            </w:pPr>
            <w:r w:rsidRPr="00F50EB5">
              <w:rPr>
                <w:rFonts w:ascii="Arial" w:eastAsia="Times New Roman" w:hAnsi="Arial" w:cs="Arial"/>
                <w:color w:val="000000"/>
                <w:sz w:val="18"/>
                <w:szCs w:val="18"/>
              </w:rPr>
              <w:t>Ongoing</w:t>
            </w:r>
          </w:p>
          <w:p w14:paraId="5670545E" w14:textId="77777777" w:rsidR="001B5A2E" w:rsidRPr="00F50EB5" w:rsidRDefault="001B5A2E" w:rsidP="00F50EB5">
            <w:pPr>
              <w:spacing w:after="0" w:line="240" w:lineRule="auto"/>
              <w:rPr>
                <w:rFonts w:ascii="Times New Roman" w:eastAsia="Times New Roman" w:hAnsi="Times New Roman" w:cs="Times New Roman"/>
                <w:sz w:val="24"/>
                <w:szCs w:val="24"/>
              </w:rPr>
            </w:pPr>
          </w:p>
          <w:p w14:paraId="2E618BBE" w14:textId="77777777" w:rsidR="001B5A2E" w:rsidRPr="00F50EB5" w:rsidRDefault="001B5A2E" w:rsidP="00F50EB5">
            <w:pPr>
              <w:spacing w:after="0" w:line="240" w:lineRule="auto"/>
              <w:rPr>
                <w:rFonts w:ascii="Times New Roman" w:eastAsia="Times New Roman" w:hAnsi="Times New Roman" w:cs="Times New Roman"/>
                <w:sz w:val="24"/>
                <w:szCs w:val="24"/>
              </w:rPr>
            </w:pPr>
            <w:r w:rsidRPr="00F50EB5">
              <w:rPr>
                <w:rFonts w:ascii="Arial" w:eastAsia="Times New Roman" w:hAnsi="Arial" w:cs="Arial"/>
                <w:color w:val="000000"/>
                <w:sz w:val="18"/>
                <w:szCs w:val="18"/>
              </w:rPr>
              <w:t>Country-specific sessions showcasing ICT interventions</w:t>
            </w:r>
          </w:p>
        </w:tc>
      </w:tr>
      <w:tr w:rsidR="001B5A2E" w:rsidRPr="00F50EB5" w14:paraId="0B9AA26A" w14:textId="77777777" w:rsidTr="00C17060">
        <w:trPr>
          <w:trHeight w:val="440"/>
        </w:trPr>
        <w:tc>
          <w:tcPr>
            <w:tcW w:w="34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hideMark/>
          </w:tcPr>
          <w:p w14:paraId="3AEE86DC" w14:textId="77777777" w:rsidR="001B5A2E" w:rsidRPr="00F50EB5" w:rsidRDefault="001B5A2E" w:rsidP="00F50EB5">
            <w:pPr>
              <w:spacing w:after="0" w:line="240" w:lineRule="auto"/>
              <w:ind w:hanging="360"/>
              <w:rPr>
                <w:rFonts w:ascii="Times New Roman" w:eastAsia="Times New Roman" w:hAnsi="Times New Roman" w:cs="Times New Roman"/>
                <w:sz w:val="24"/>
                <w:szCs w:val="24"/>
              </w:rPr>
            </w:pPr>
            <w:r w:rsidRPr="00F50EB5">
              <w:rPr>
                <w:rFonts w:ascii="Arial" w:eastAsia="Times New Roman" w:hAnsi="Arial" w:cs="Arial"/>
                <w:b/>
                <w:bCs/>
                <w:color w:val="000000"/>
                <w:sz w:val="18"/>
                <w:szCs w:val="18"/>
              </w:rPr>
              <w:t xml:space="preserve">3. </w:t>
            </w:r>
            <w:proofErr w:type="spellStart"/>
            <w:r w:rsidRPr="00F50EB5">
              <w:rPr>
                <w:rFonts w:ascii="Arial" w:eastAsia="Times New Roman" w:hAnsi="Arial" w:cs="Arial"/>
                <w:b/>
                <w:bCs/>
                <w:color w:val="000000"/>
                <w:sz w:val="18"/>
                <w:szCs w:val="18"/>
              </w:rPr>
              <w:t>Teengen</w:t>
            </w:r>
            <w:proofErr w:type="spellEnd"/>
            <w:r w:rsidRPr="00F50EB5">
              <w:rPr>
                <w:rFonts w:ascii="Arial" w:eastAsia="Times New Roman" w:hAnsi="Arial" w:cs="Arial"/>
                <w:b/>
                <w:bCs/>
                <w:color w:val="000000"/>
                <w:sz w:val="18"/>
                <w:szCs w:val="18"/>
              </w:rPr>
              <w:t xml:space="preserve"> training roll out </w:t>
            </w:r>
          </w:p>
        </w:tc>
        <w:tc>
          <w:tcPr>
            <w:tcW w:w="4292"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hideMark/>
          </w:tcPr>
          <w:p w14:paraId="6BB877F7" w14:textId="77777777" w:rsidR="001B5A2E" w:rsidRPr="00F50EB5" w:rsidRDefault="001B5A2E" w:rsidP="00F50EB5">
            <w:pPr>
              <w:numPr>
                <w:ilvl w:val="0"/>
                <w:numId w:val="7"/>
              </w:numPr>
              <w:spacing w:after="0" w:line="240" w:lineRule="auto"/>
              <w:ind w:left="450"/>
              <w:textAlignment w:val="baseline"/>
              <w:rPr>
                <w:rFonts w:ascii="Arial" w:eastAsia="Times New Roman" w:hAnsi="Arial" w:cs="Arial"/>
                <w:color w:val="000000"/>
                <w:sz w:val="18"/>
                <w:szCs w:val="18"/>
              </w:rPr>
            </w:pPr>
            <w:r w:rsidRPr="00F50EB5">
              <w:rPr>
                <w:rFonts w:ascii="Arial" w:eastAsia="Times New Roman" w:hAnsi="Arial" w:cs="Arial"/>
                <w:color w:val="000000"/>
                <w:sz w:val="18"/>
                <w:szCs w:val="18"/>
              </w:rPr>
              <w:t>New generation of AKP advocates capacitated with leadership skills</w:t>
            </w:r>
          </w:p>
          <w:p w14:paraId="1EDF3AF7" w14:textId="77777777" w:rsidR="001B5A2E" w:rsidRPr="00F50EB5" w:rsidRDefault="001B5A2E" w:rsidP="00F50EB5">
            <w:pPr>
              <w:spacing w:after="0" w:line="240" w:lineRule="auto"/>
              <w:rPr>
                <w:rFonts w:ascii="Times New Roman" w:eastAsia="Times New Roman" w:hAnsi="Times New Roman" w:cs="Times New Roman"/>
                <w:sz w:val="24"/>
                <w:szCs w:val="24"/>
              </w:rPr>
            </w:pPr>
          </w:p>
        </w:tc>
        <w:tc>
          <w:tcPr>
            <w:tcW w:w="136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hideMark/>
          </w:tcPr>
          <w:p w14:paraId="74E5CF7F" w14:textId="77777777" w:rsidR="001B5A2E" w:rsidRPr="00F50EB5" w:rsidRDefault="001B5A2E" w:rsidP="00F50EB5">
            <w:pPr>
              <w:spacing w:after="0" w:line="240" w:lineRule="auto"/>
              <w:rPr>
                <w:rFonts w:ascii="Times New Roman" w:eastAsia="Times New Roman" w:hAnsi="Times New Roman" w:cs="Times New Roman"/>
                <w:sz w:val="24"/>
                <w:szCs w:val="24"/>
              </w:rPr>
            </w:pPr>
            <w:r w:rsidRPr="00F50EB5">
              <w:rPr>
                <w:rFonts w:ascii="Arial" w:eastAsia="Times New Roman" w:hAnsi="Arial" w:cs="Arial"/>
                <w:color w:val="000000"/>
                <w:sz w:val="18"/>
                <w:szCs w:val="18"/>
                <w:u w:val="single"/>
              </w:rPr>
              <w:t xml:space="preserve">Youth LEAD, </w:t>
            </w:r>
            <w:r w:rsidRPr="00F50EB5">
              <w:rPr>
                <w:rFonts w:ascii="Arial" w:eastAsia="Times New Roman" w:hAnsi="Arial" w:cs="Arial"/>
                <w:color w:val="000000"/>
                <w:sz w:val="18"/>
                <w:szCs w:val="18"/>
              </w:rPr>
              <w:t>UNAIDS, UNICEF</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2F563D10" w14:textId="77777777" w:rsidR="001B5A2E" w:rsidRPr="00F50EB5" w:rsidRDefault="001B5A2E" w:rsidP="00F50EB5">
            <w:pPr>
              <w:spacing w:after="0" w:line="240" w:lineRule="auto"/>
              <w:rPr>
                <w:rFonts w:ascii="Times New Roman" w:eastAsia="Times New Roman" w:hAnsi="Times New Roman" w:cs="Times New Roman"/>
                <w:sz w:val="24"/>
                <w:szCs w:val="24"/>
              </w:rPr>
            </w:pPr>
            <w:r w:rsidRPr="00F50EB5">
              <w:rPr>
                <w:rFonts w:ascii="Arial" w:eastAsia="Times New Roman" w:hAnsi="Arial" w:cs="Arial"/>
                <w:color w:val="000000"/>
                <w:sz w:val="18"/>
                <w:szCs w:val="18"/>
              </w:rPr>
              <w:t>Roll outs planned in India, China, Vietnam and Thailand</w:t>
            </w:r>
          </w:p>
          <w:p w14:paraId="1A716775" w14:textId="77777777" w:rsidR="001B5A2E" w:rsidRPr="00F50EB5" w:rsidRDefault="001B5A2E" w:rsidP="00F50EB5">
            <w:pPr>
              <w:spacing w:after="0" w:line="240" w:lineRule="auto"/>
              <w:rPr>
                <w:rFonts w:ascii="Times New Roman" w:eastAsia="Times New Roman" w:hAnsi="Times New Roman" w:cs="Times New Roman"/>
                <w:sz w:val="24"/>
                <w:szCs w:val="24"/>
              </w:rPr>
            </w:pPr>
          </w:p>
        </w:tc>
      </w:tr>
      <w:tr w:rsidR="001B5A2E" w:rsidRPr="00F50EB5" w14:paraId="7A1464B3" w14:textId="77777777" w:rsidTr="00C17060">
        <w:trPr>
          <w:trHeight w:val="440"/>
        </w:trPr>
        <w:tc>
          <w:tcPr>
            <w:tcW w:w="34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hideMark/>
          </w:tcPr>
          <w:p w14:paraId="465564BF" w14:textId="77777777" w:rsidR="001B5A2E" w:rsidRPr="00F50EB5" w:rsidRDefault="001B5A2E" w:rsidP="00F50EB5">
            <w:pPr>
              <w:spacing w:after="0" w:line="240" w:lineRule="auto"/>
              <w:ind w:hanging="360"/>
              <w:rPr>
                <w:rFonts w:ascii="Times New Roman" w:eastAsia="Times New Roman" w:hAnsi="Times New Roman" w:cs="Times New Roman"/>
                <w:sz w:val="24"/>
                <w:szCs w:val="24"/>
              </w:rPr>
            </w:pPr>
            <w:r w:rsidRPr="00F50EB5">
              <w:rPr>
                <w:rFonts w:ascii="Arial" w:eastAsia="Times New Roman" w:hAnsi="Arial" w:cs="Arial"/>
                <w:b/>
                <w:bCs/>
                <w:color w:val="000000"/>
                <w:sz w:val="18"/>
                <w:szCs w:val="18"/>
              </w:rPr>
              <w:t>4. HIV &amp; SRHR Centers mapping Website</w:t>
            </w:r>
          </w:p>
          <w:p w14:paraId="5506BB9E" w14:textId="77777777" w:rsidR="001B5A2E" w:rsidRPr="00F50EB5" w:rsidRDefault="001B5A2E" w:rsidP="00F50EB5">
            <w:pPr>
              <w:spacing w:after="240" w:line="240" w:lineRule="auto"/>
              <w:rPr>
                <w:rFonts w:ascii="Times New Roman" w:eastAsia="Times New Roman" w:hAnsi="Times New Roman" w:cs="Times New Roman"/>
                <w:sz w:val="24"/>
                <w:szCs w:val="24"/>
              </w:rPr>
            </w:pPr>
            <w:r w:rsidRPr="00F50EB5">
              <w:rPr>
                <w:rFonts w:ascii="Times New Roman" w:eastAsia="Times New Roman" w:hAnsi="Times New Roman" w:cs="Times New Roman"/>
                <w:sz w:val="24"/>
                <w:szCs w:val="24"/>
              </w:rPr>
              <w:br/>
            </w:r>
          </w:p>
          <w:p w14:paraId="7E587A21" w14:textId="77777777" w:rsidR="001B5A2E" w:rsidRPr="00F50EB5" w:rsidRDefault="001B5A2E" w:rsidP="00F50EB5">
            <w:pPr>
              <w:spacing w:after="0" w:line="240" w:lineRule="auto"/>
              <w:ind w:hanging="360"/>
              <w:rPr>
                <w:rFonts w:ascii="Times New Roman" w:eastAsia="Times New Roman" w:hAnsi="Times New Roman" w:cs="Times New Roman"/>
                <w:sz w:val="24"/>
                <w:szCs w:val="24"/>
              </w:rPr>
            </w:pPr>
            <w:r w:rsidRPr="00F50EB5">
              <w:rPr>
                <w:rFonts w:ascii="Arial" w:eastAsia="Times New Roman" w:hAnsi="Arial" w:cs="Arial"/>
                <w:b/>
                <w:bCs/>
                <w:color w:val="000000"/>
                <w:sz w:val="18"/>
                <w:szCs w:val="18"/>
              </w:rPr>
              <w:t>4.1 Innovative SRHR programs for YKP</w:t>
            </w:r>
          </w:p>
        </w:tc>
        <w:tc>
          <w:tcPr>
            <w:tcW w:w="4292"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hideMark/>
          </w:tcPr>
          <w:p w14:paraId="23524D1C" w14:textId="77777777" w:rsidR="001B5A2E" w:rsidRPr="00F50EB5" w:rsidRDefault="001B5A2E" w:rsidP="00F50EB5">
            <w:pPr>
              <w:numPr>
                <w:ilvl w:val="0"/>
                <w:numId w:val="9"/>
              </w:numPr>
              <w:spacing w:after="0" w:line="240" w:lineRule="auto"/>
              <w:ind w:left="450"/>
              <w:textAlignment w:val="baseline"/>
              <w:rPr>
                <w:rFonts w:ascii="Arial" w:eastAsia="Times New Roman" w:hAnsi="Arial" w:cs="Arial"/>
                <w:color w:val="000000"/>
                <w:sz w:val="18"/>
                <w:szCs w:val="18"/>
              </w:rPr>
            </w:pPr>
            <w:r w:rsidRPr="00F50EB5">
              <w:rPr>
                <w:rFonts w:ascii="Arial" w:eastAsia="Times New Roman" w:hAnsi="Arial" w:cs="Arial"/>
                <w:color w:val="000000"/>
                <w:sz w:val="18"/>
                <w:szCs w:val="18"/>
              </w:rPr>
              <w:t>Facilitate to access the Services related to SRHR and HIV</w:t>
            </w:r>
          </w:p>
          <w:p w14:paraId="2764EE3C" w14:textId="77777777" w:rsidR="001B5A2E" w:rsidRPr="00F50EB5" w:rsidRDefault="001B5A2E" w:rsidP="00F50EB5">
            <w:pPr>
              <w:spacing w:after="240" w:line="240" w:lineRule="auto"/>
              <w:rPr>
                <w:rFonts w:ascii="Times New Roman" w:eastAsia="Times New Roman" w:hAnsi="Times New Roman" w:cs="Times New Roman"/>
                <w:sz w:val="24"/>
                <w:szCs w:val="24"/>
              </w:rPr>
            </w:pPr>
            <w:r w:rsidRPr="00F50EB5">
              <w:rPr>
                <w:rFonts w:ascii="Times New Roman" w:eastAsia="Times New Roman" w:hAnsi="Times New Roman" w:cs="Times New Roman"/>
                <w:sz w:val="24"/>
                <w:szCs w:val="24"/>
              </w:rPr>
              <w:br/>
            </w:r>
          </w:p>
          <w:p w14:paraId="66143D13" w14:textId="77777777" w:rsidR="001B5A2E" w:rsidRPr="00F50EB5" w:rsidRDefault="001B5A2E" w:rsidP="00F50EB5">
            <w:pPr>
              <w:numPr>
                <w:ilvl w:val="0"/>
                <w:numId w:val="10"/>
              </w:numPr>
              <w:spacing w:after="0" w:line="240" w:lineRule="auto"/>
              <w:ind w:left="450"/>
              <w:textAlignment w:val="baseline"/>
              <w:rPr>
                <w:rFonts w:ascii="Arial" w:eastAsia="Times New Roman" w:hAnsi="Arial" w:cs="Arial"/>
                <w:color w:val="000000"/>
                <w:sz w:val="18"/>
                <w:szCs w:val="18"/>
              </w:rPr>
            </w:pPr>
            <w:r w:rsidRPr="00F50EB5">
              <w:rPr>
                <w:rFonts w:ascii="Arial" w:eastAsia="Times New Roman" w:hAnsi="Arial" w:cs="Arial"/>
                <w:color w:val="000000"/>
                <w:sz w:val="18"/>
                <w:szCs w:val="18"/>
              </w:rPr>
              <w:t>Innovative interventions to meet SRHR needs of YKP</w:t>
            </w:r>
          </w:p>
        </w:tc>
        <w:tc>
          <w:tcPr>
            <w:tcW w:w="136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hideMark/>
          </w:tcPr>
          <w:p w14:paraId="3177F478" w14:textId="77777777" w:rsidR="001B5A2E" w:rsidRPr="00F50EB5" w:rsidRDefault="001B5A2E" w:rsidP="00F50EB5">
            <w:pPr>
              <w:spacing w:after="0" w:line="240" w:lineRule="auto"/>
              <w:rPr>
                <w:rFonts w:ascii="Times New Roman" w:eastAsia="Times New Roman" w:hAnsi="Times New Roman" w:cs="Times New Roman"/>
                <w:sz w:val="24"/>
                <w:szCs w:val="24"/>
              </w:rPr>
            </w:pPr>
            <w:r w:rsidRPr="00F50EB5">
              <w:rPr>
                <w:rFonts w:ascii="Arial" w:eastAsia="Times New Roman" w:hAnsi="Arial" w:cs="Arial"/>
                <w:color w:val="000000"/>
                <w:sz w:val="18"/>
                <w:szCs w:val="18"/>
                <w:u w:val="single"/>
              </w:rPr>
              <w:t>Y-PEER</w:t>
            </w:r>
          </w:p>
          <w:p w14:paraId="61EA6F04" w14:textId="77777777" w:rsidR="001B5A2E" w:rsidRPr="00F50EB5" w:rsidRDefault="001B5A2E" w:rsidP="00F50EB5">
            <w:pPr>
              <w:spacing w:after="240" w:line="240" w:lineRule="auto"/>
              <w:rPr>
                <w:rFonts w:ascii="Times New Roman" w:eastAsia="Times New Roman" w:hAnsi="Times New Roman" w:cs="Times New Roman"/>
                <w:sz w:val="24"/>
                <w:szCs w:val="24"/>
              </w:rPr>
            </w:pPr>
            <w:r w:rsidRPr="00F50EB5">
              <w:rPr>
                <w:rFonts w:ascii="Times New Roman" w:eastAsia="Times New Roman" w:hAnsi="Times New Roman" w:cs="Times New Roman"/>
                <w:sz w:val="24"/>
                <w:szCs w:val="24"/>
              </w:rPr>
              <w:br/>
            </w:r>
            <w:r w:rsidRPr="00F50EB5">
              <w:rPr>
                <w:rFonts w:ascii="Times New Roman" w:eastAsia="Times New Roman" w:hAnsi="Times New Roman" w:cs="Times New Roman"/>
                <w:sz w:val="24"/>
                <w:szCs w:val="24"/>
              </w:rPr>
              <w:br/>
            </w:r>
          </w:p>
          <w:p w14:paraId="79B1DAF8" w14:textId="77777777" w:rsidR="001B5A2E" w:rsidRPr="00F50EB5" w:rsidRDefault="001B5A2E" w:rsidP="00F50EB5">
            <w:pPr>
              <w:spacing w:after="0" w:line="240" w:lineRule="auto"/>
              <w:rPr>
                <w:rFonts w:ascii="Times New Roman" w:eastAsia="Times New Roman" w:hAnsi="Times New Roman" w:cs="Times New Roman"/>
                <w:sz w:val="24"/>
                <w:szCs w:val="24"/>
              </w:rPr>
            </w:pPr>
            <w:r w:rsidRPr="00F50EB5">
              <w:rPr>
                <w:rFonts w:ascii="Arial" w:eastAsia="Times New Roman" w:hAnsi="Arial" w:cs="Arial"/>
                <w:color w:val="000000"/>
                <w:sz w:val="18"/>
                <w:szCs w:val="18"/>
                <w:u w:val="single"/>
              </w:rPr>
              <w:t>Y-PEER, Youth LEAD</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372A593A" w14:textId="77777777" w:rsidR="001B5A2E" w:rsidRPr="00F50EB5" w:rsidRDefault="001B5A2E" w:rsidP="00F50EB5">
            <w:pPr>
              <w:spacing w:after="0" w:line="240" w:lineRule="auto"/>
              <w:rPr>
                <w:rFonts w:ascii="Times New Roman" w:eastAsia="Times New Roman" w:hAnsi="Times New Roman" w:cs="Times New Roman"/>
                <w:sz w:val="24"/>
                <w:szCs w:val="24"/>
              </w:rPr>
            </w:pPr>
            <w:r w:rsidRPr="00F50EB5">
              <w:rPr>
                <w:rFonts w:ascii="Arial" w:eastAsia="Times New Roman" w:hAnsi="Arial" w:cs="Arial"/>
                <w:color w:val="000000"/>
                <w:sz w:val="18"/>
                <w:szCs w:val="18"/>
              </w:rPr>
              <w:t>Ongoing : Nepal, Bhutan, Mongolia*</w:t>
            </w:r>
          </w:p>
          <w:p w14:paraId="6EADC6BB" w14:textId="77777777" w:rsidR="001B5A2E" w:rsidRPr="00F50EB5" w:rsidRDefault="001B5A2E" w:rsidP="00F50EB5">
            <w:pPr>
              <w:spacing w:after="240" w:line="240" w:lineRule="auto"/>
              <w:rPr>
                <w:rFonts w:ascii="Times New Roman" w:eastAsia="Times New Roman" w:hAnsi="Times New Roman" w:cs="Times New Roman"/>
                <w:sz w:val="24"/>
                <w:szCs w:val="24"/>
              </w:rPr>
            </w:pPr>
            <w:r w:rsidRPr="00F50EB5">
              <w:rPr>
                <w:rFonts w:ascii="Times New Roman" w:eastAsia="Times New Roman" w:hAnsi="Times New Roman" w:cs="Times New Roman"/>
                <w:sz w:val="24"/>
                <w:szCs w:val="24"/>
              </w:rPr>
              <w:br/>
            </w:r>
            <w:r w:rsidRPr="00F50EB5">
              <w:rPr>
                <w:rFonts w:ascii="Times New Roman" w:eastAsia="Times New Roman" w:hAnsi="Times New Roman" w:cs="Times New Roman"/>
                <w:sz w:val="24"/>
                <w:szCs w:val="24"/>
              </w:rPr>
              <w:br/>
            </w:r>
          </w:p>
          <w:p w14:paraId="1BADEAC6" w14:textId="77777777" w:rsidR="001B5A2E" w:rsidRPr="00F50EB5" w:rsidRDefault="001B5A2E" w:rsidP="00F50EB5">
            <w:pPr>
              <w:spacing w:after="0" w:line="240" w:lineRule="auto"/>
              <w:rPr>
                <w:rFonts w:ascii="Times New Roman" w:eastAsia="Times New Roman" w:hAnsi="Times New Roman" w:cs="Times New Roman"/>
                <w:sz w:val="24"/>
                <w:szCs w:val="24"/>
              </w:rPr>
            </w:pPr>
            <w:r w:rsidRPr="00F50EB5">
              <w:rPr>
                <w:rFonts w:ascii="Arial" w:eastAsia="Times New Roman" w:hAnsi="Arial" w:cs="Arial"/>
                <w:color w:val="000000"/>
                <w:sz w:val="18"/>
                <w:szCs w:val="18"/>
              </w:rPr>
              <w:t>Vietnam/Mongolia/Nepal/Bhutan</w:t>
            </w:r>
          </w:p>
        </w:tc>
      </w:tr>
      <w:tr w:rsidR="001B5A2E" w:rsidRPr="00F50EB5" w14:paraId="5A1C1123" w14:textId="77777777" w:rsidTr="00C17060">
        <w:trPr>
          <w:trHeight w:val="440"/>
        </w:trPr>
        <w:tc>
          <w:tcPr>
            <w:tcW w:w="34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hideMark/>
          </w:tcPr>
          <w:p w14:paraId="7B681EC2" w14:textId="77777777" w:rsidR="001B5A2E" w:rsidRPr="00F50EB5" w:rsidRDefault="001B5A2E" w:rsidP="00F50EB5">
            <w:pPr>
              <w:spacing w:after="0" w:line="240" w:lineRule="auto"/>
              <w:ind w:hanging="360"/>
              <w:rPr>
                <w:rFonts w:ascii="Times New Roman" w:eastAsia="Times New Roman" w:hAnsi="Times New Roman" w:cs="Times New Roman"/>
                <w:sz w:val="24"/>
                <w:szCs w:val="24"/>
              </w:rPr>
            </w:pPr>
            <w:r w:rsidRPr="00F50EB5">
              <w:rPr>
                <w:rFonts w:ascii="Arial" w:eastAsia="Times New Roman" w:hAnsi="Arial" w:cs="Arial"/>
                <w:b/>
                <w:bCs/>
                <w:color w:val="000000"/>
                <w:sz w:val="18"/>
                <w:szCs w:val="18"/>
              </w:rPr>
              <w:lastRenderedPageBreak/>
              <w:t xml:space="preserve">5. Small grants for YKP and youth-led </w:t>
            </w:r>
            <w:proofErr w:type="spellStart"/>
            <w:r w:rsidRPr="00F50EB5">
              <w:rPr>
                <w:rFonts w:ascii="Arial" w:eastAsia="Times New Roman" w:hAnsi="Arial" w:cs="Arial"/>
                <w:b/>
                <w:bCs/>
                <w:color w:val="000000"/>
                <w:sz w:val="18"/>
                <w:szCs w:val="18"/>
              </w:rPr>
              <w:t>organisations</w:t>
            </w:r>
            <w:proofErr w:type="spellEnd"/>
            <w:r w:rsidRPr="00F50EB5">
              <w:rPr>
                <w:rFonts w:ascii="Arial" w:eastAsia="Times New Roman" w:hAnsi="Arial" w:cs="Arial"/>
                <w:b/>
                <w:bCs/>
                <w:color w:val="000000"/>
                <w:sz w:val="18"/>
                <w:szCs w:val="18"/>
              </w:rPr>
              <w:t xml:space="preserve"> in AP</w:t>
            </w:r>
          </w:p>
          <w:p w14:paraId="647102DE" w14:textId="77777777" w:rsidR="001B5A2E" w:rsidRPr="00F50EB5" w:rsidRDefault="001B5A2E" w:rsidP="00F50EB5">
            <w:pPr>
              <w:spacing w:after="0" w:line="240" w:lineRule="auto"/>
              <w:rPr>
                <w:rFonts w:ascii="Times New Roman" w:eastAsia="Times New Roman" w:hAnsi="Times New Roman" w:cs="Times New Roman"/>
                <w:sz w:val="24"/>
                <w:szCs w:val="24"/>
              </w:rPr>
            </w:pPr>
            <w:r w:rsidRPr="00F50EB5">
              <w:rPr>
                <w:rFonts w:ascii="Arial" w:eastAsia="Times New Roman" w:hAnsi="Arial" w:cs="Arial"/>
                <w:b/>
                <w:bCs/>
                <w:color w:val="000000"/>
                <w:sz w:val="18"/>
                <w:szCs w:val="18"/>
              </w:rPr>
              <w:t xml:space="preserve"> </w:t>
            </w:r>
          </w:p>
        </w:tc>
        <w:tc>
          <w:tcPr>
            <w:tcW w:w="4292"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hideMark/>
          </w:tcPr>
          <w:p w14:paraId="5E87EB5E" w14:textId="77777777" w:rsidR="001B5A2E" w:rsidRPr="00F50EB5" w:rsidRDefault="001B5A2E" w:rsidP="00F50EB5">
            <w:pPr>
              <w:numPr>
                <w:ilvl w:val="0"/>
                <w:numId w:val="13"/>
              </w:numPr>
              <w:spacing w:after="0" w:line="240" w:lineRule="auto"/>
              <w:textAlignment w:val="baseline"/>
              <w:rPr>
                <w:rFonts w:ascii="Arial" w:eastAsia="Times New Roman" w:hAnsi="Arial" w:cs="Arial"/>
                <w:b/>
                <w:bCs/>
                <w:color w:val="000000"/>
                <w:sz w:val="18"/>
                <w:szCs w:val="18"/>
              </w:rPr>
            </w:pPr>
            <w:r w:rsidRPr="00F50EB5">
              <w:rPr>
                <w:rFonts w:ascii="Arial" w:eastAsia="Times New Roman" w:hAnsi="Arial" w:cs="Arial"/>
                <w:b/>
                <w:bCs/>
                <w:color w:val="000000"/>
                <w:sz w:val="18"/>
                <w:szCs w:val="18"/>
              </w:rPr>
              <w:t>Networks/</w:t>
            </w:r>
            <w:proofErr w:type="spellStart"/>
            <w:r w:rsidRPr="00F50EB5">
              <w:rPr>
                <w:rFonts w:ascii="Arial" w:eastAsia="Times New Roman" w:hAnsi="Arial" w:cs="Arial"/>
                <w:b/>
                <w:bCs/>
                <w:color w:val="000000"/>
                <w:sz w:val="18"/>
                <w:szCs w:val="18"/>
              </w:rPr>
              <w:t>organisations</w:t>
            </w:r>
            <w:proofErr w:type="spellEnd"/>
            <w:r w:rsidRPr="00F50EB5">
              <w:rPr>
                <w:rFonts w:ascii="Arial" w:eastAsia="Times New Roman" w:hAnsi="Arial" w:cs="Arial"/>
                <w:b/>
                <w:bCs/>
                <w:color w:val="000000"/>
                <w:sz w:val="18"/>
                <w:szCs w:val="18"/>
              </w:rPr>
              <w:t xml:space="preserve"> of YKP and young people strengthened for stronger advocacy</w:t>
            </w:r>
          </w:p>
        </w:tc>
        <w:tc>
          <w:tcPr>
            <w:tcW w:w="136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hideMark/>
          </w:tcPr>
          <w:p w14:paraId="1F5D647F" w14:textId="77777777" w:rsidR="001B5A2E" w:rsidRPr="00F50EB5" w:rsidRDefault="001B5A2E" w:rsidP="00F50EB5">
            <w:pPr>
              <w:spacing w:after="0" w:line="240" w:lineRule="auto"/>
              <w:rPr>
                <w:rFonts w:ascii="Times New Roman" w:eastAsia="Times New Roman" w:hAnsi="Times New Roman" w:cs="Times New Roman"/>
                <w:sz w:val="24"/>
                <w:szCs w:val="24"/>
              </w:rPr>
            </w:pPr>
            <w:r w:rsidRPr="00F50EB5">
              <w:rPr>
                <w:rFonts w:ascii="Arial" w:eastAsia="Times New Roman" w:hAnsi="Arial" w:cs="Arial"/>
                <w:color w:val="000000"/>
                <w:sz w:val="18"/>
                <w:szCs w:val="18"/>
              </w:rPr>
              <w:t>Youth LEAD/YPEER</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5CE50C77" w14:textId="77777777" w:rsidR="001B5A2E" w:rsidRPr="00F50EB5" w:rsidRDefault="001B5A2E" w:rsidP="00F50EB5">
            <w:pPr>
              <w:spacing w:after="0" w:line="240" w:lineRule="auto"/>
              <w:rPr>
                <w:rFonts w:ascii="Times New Roman" w:eastAsia="Times New Roman" w:hAnsi="Times New Roman" w:cs="Times New Roman"/>
                <w:sz w:val="24"/>
                <w:szCs w:val="24"/>
              </w:rPr>
            </w:pPr>
            <w:r w:rsidRPr="00F50EB5">
              <w:rPr>
                <w:rFonts w:ascii="Arial" w:eastAsia="Times New Roman" w:hAnsi="Arial" w:cs="Arial"/>
                <w:color w:val="000000"/>
                <w:sz w:val="18"/>
                <w:szCs w:val="18"/>
              </w:rPr>
              <w:t xml:space="preserve">17 </w:t>
            </w:r>
            <w:proofErr w:type="spellStart"/>
            <w:r w:rsidRPr="00F50EB5">
              <w:rPr>
                <w:rFonts w:ascii="Arial" w:eastAsia="Times New Roman" w:hAnsi="Arial" w:cs="Arial"/>
                <w:color w:val="000000"/>
                <w:sz w:val="18"/>
                <w:szCs w:val="18"/>
              </w:rPr>
              <w:t>organisations</w:t>
            </w:r>
            <w:proofErr w:type="spellEnd"/>
            <w:r w:rsidRPr="00F50EB5">
              <w:rPr>
                <w:rFonts w:ascii="Arial" w:eastAsia="Times New Roman" w:hAnsi="Arial" w:cs="Arial"/>
                <w:color w:val="000000"/>
                <w:sz w:val="18"/>
                <w:szCs w:val="18"/>
              </w:rPr>
              <w:t xml:space="preserve"> in AP region</w:t>
            </w:r>
          </w:p>
        </w:tc>
      </w:tr>
      <w:tr w:rsidR="001B5A2E" w:rsidRPr="00F50EB5" w14:paraId="657D1063" w14:textId="77777777" w:rsidTr="00C17060">
        <w:trPr>
          <w:trHeight w:val="440"/>
        </w:trPr>
        <w:tc>
          <w:tcPr>
            <w:tcW w:w="34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hideMark/>
          </w:tcPr>
          <w:p w14:paraId="01CA58BD" w14:textId="77777777" w:rsidR="001B5A2E" w:rsidRPr="00F50EB5" w:rsidRDefault="001B5A2E" w:rsidP="00F50EB5">
            <w:pPr>
              <w:spacing w:after="0" w:line="240" w:lineRule="auto"/>
              <w:ind w:hanging="360"/>
              <w:rPr>
                <w:rFonts w:ascii="Times New Roman" w:eastAsia="Times New Roman" w:hAnsi="Times New Roman" w:cs="Times New Roman"/>
                <w:sz w:val="24"/>
                <w:szCs w:val="24"/>
              </w:rPr>
            </w:pPr>
            <w:r w:rsidRPr="00F50EB5">
              <w:rPr>
                <w:rFonts w:ascii="Arial" w:eastAsia="Times New Roman" w:hAnsi="Arial" w:cs="Arial"/>
                <w:b/>
                <w:bCs/>
                <w:color w:val="000000"/>
                <w:sz w:val="18"/>
                <w:szCs w:val="18"/>
              </w:rPr>
              <w:t>6. E-Course on SRHR</w:t>
            </w:r>
          </w:p>
        </w:tc>
        <w:tc>
          <w:tcPr>
            <w:tcW w:w="4292"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hideMark/>
          </w:tcPr>
          <w:p w14:paraId="4ABB0926" w14:textId="77777777" w:rsidR="001B5A2E" w:rsidRPr="00F50EB5" w:rsidRDefault="001B5A2E" w:rsidP="00F50EB5">
            <w:pPr>
              <w:numPr>
                <w:ilvl w:val="0"/>
                <w:numId w:val="15"/>
              </w:numPr>
              <w:spacing w:after="0" w:line="240" w:lineRule="auto"/>
              <w:ind w:left="450"/>
              <w:textAlignment w:val="baseline"/>
              <w:rPr>
                <w:rFonts w:ascii="Arial" w:eastAsia="Times New Roman" w:hAnsi="Arial" w:cs="Arial"/>
                <w:color w:val="000000"/>
                <w:sz w:val="18"/>
                <w:szCs w:val="18"/>
              </w:rPr>
            </w:pPr>
            <w:r w:rsidRPr="00F50EB5">
              <w:rPr>
                <w:rFonts w:ascii="Arial" w:eastAsia="Times New Roman" w:hAnsi="Arial" w:cs="Arial"/>
                <w:color w:val="000000"/>
                <w:sz w:val="18"/>
                <w:szCs w:val="18"/>
              </w:rPr>
              <w:t xml:space="preserve">Joint online E-Course for Young Key Population </w:t>
            </w:r>
          </w:p>
        </w:tc>
        <w:tc>
          <w:tcPr>
            <w:tcW w:w="136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hideMark/>
          </w:tcPr>
          <w:p w14:paraId="045AE362" w14:textId="77777777" w:rsidR="001B5A2E" w:rsidRPr="00F50EB5" w:rsidRDefault="001B5A2E" w:rsidP="00F50EB5">
            <w:pPr>
              <w:spacing w:after="0" w:line="240" w:lineRule="auto"/>
              <w:rPr>
                <w:rFonts w:ascii="Times New Roman" w:eastAsia="Times New Roman" w:hAnsi="Times New Roman" w:cs="Times New Roman"/>
                <w:sz w:val="24"/>
                <w:szCs w:val="24"/>
              </w:rPr>
            </w:pPr>
            <w:proofErr w:type="spellStart"/>
            <w:r w:rsidRPr="00F50EB5">
              <w:rPr>
                <w:rFonts w:ascii="Arial" w:eastAsia="Times New Roman" w:hAnsi="Arial" w:cs="Arial"/>
                <w:color w:val="000000"/>
                <w:sz w:val="18"/>
                <w:szCs w:val="18"/>
              </w:rPr>
              <w:t>YouthLEAD</w:t>
            </w:r>
            <w:proofErr w:type="spellEnd"/>
            <w:r w:rsidRPr="00F50EB5">
              <w:rPr>
                <w:rFonts w:ascii="Arial" w:eastAsia="Times New Roman" w:hAnsi="Arial" w:cs="Arial"/>
                <w:color w:val="000000"/>
                <w:sz w:val="18"/>
                <w:szCs w:val="18"/>
              </w:rPr>
              <w:t xml:space="preserve"> Y-PEER. UNFPA</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2DD1D249" w14:textId="77777777" w:rsidR="001B5A2E" w:rsidRPr="00F50EB5" w:rsidRDefault="001B5A2E" w:rsidP="00F50EB5">
            <w:pPr>
              <w:spacing w:after="0" w:line="240" w:lineRule="auto"/>
              <w:rPr>
                <w:rFonts w:ascii="Times New Roman" w:eastAsia="Times New Roman" w:hAnsi="Times New Roman" w:cs="Times New Roman"/>
                <w:sz w:val="24"/>
                <w:szCs w:val="24"/>
              </w:rPr>
            </w:pPr>
            <w:r w:rsidRPr="00F50EB5">
              <w:rPr>
                <w:rFonts w:ascii="Arial" w:eastAsia="Times New Roman" w:hAnsi="Arial" w:cs="Arial"/>
                <w:b/>
                <w:bCs/>
                <w:color w:val="000000"/>
                <w:sz w:val="18"/>
                <w:szCs w:val="18"/>
              </w:rPr>
              <w:t>TBD</w:t>
            </w:r>
          </w:p>
        </w:tc>
      </w:tr>
      <w:tr w:rsidR="001B5A2E" w:rsidRPr="00F50EB5" w14:paraId="052188E8" w14:textId="77777777" w:rsidTr="005430ED">
        <w:trPr>
          <w:trHeight w:val="440"/>
        </w:trPr>
        <w:tc>
          <w:tcPr>
            <w:tcW w:w="0" w:type="auto"/>
            <w:gridSpan w:val="4"/>
            <w:tcBorders>
              <w:top w:val="single" w:sz="4" w:space="0" w:color="000000"/>
              <w:left w:val="single" w:sz="4" w:space="0" w:color="000000"/>
              <w:bottom w:val="single" w:sz="4" w:space="0" w:color="000000"/>
              <w:right w:val="single" w:sz="4" w:space="0" w:color="000000"/>
            </w:tcBorders>
            <w:shd w:val="clear" w:color="auto" w:fill="FFC000"/>
            <w:tcMar>
              <w:top w:w="100" w:type="dxa"/>
              <w:left w:w="115" w:type="dxa"/>
              <w:bottom w:w="100" w:type="dxa"/>
              <w:right w:w="115" w:type="dxa"/>
            </w:tcMar>
            <w:vAlign w:val="center"/>
          </w:tcPr>
          <w:p w14:paraId="09EA85F4" w14:textId="77777777" w:rsidR="001B5A2E" w:rsidRPr="00F50EB5" w:rsidRDefault="001B5A2E" w:rsidP="001B5A2E">
            <w:pPr>
              <w:spacing w:after="0" w:line="240" w:lineRule="auto"/>
              <w:rPr>
                <w:rFonts w:ascii="Arial" w:eastAsia="Times New Roman" w:hAnsi="Arial" w:cs="Arial"/>
                <w:b/>
                <w:bCs/>
                <w:color w:val="000000"/>
                <w:sz w:val="18"/>
                <w:szCs w:val="18"/>
              </w:rPr>
            </w:pPr>
            <w:r w:rsidRPr="001B5A2E">
              <w:rPr>
                <w:rFonts w:ascii="Arial" w:eastAsia="Times New Roman" w:hAnsi="Arial" w:cs="Arial"/>
                <w:b/>
                <w:bCs/>
                <w:color w:val="000000"/>
                <w:sz w:val="18"/>
                <w:szCs w:val="18"/>
              </w:rPr>
              <w:t>Outcome 2: Strategic information are generated, synthesized and used to support regional level advocacy targeting governments and civil society to promote scale up of comprehensive evidence-informed interventions for YKP</w:t>
            </w:r>
          </w:p>
        </w:tc>
      </w:tr>
      <w:tr w:rsidR="001B5A2E" w:rsidRPr="00F50EB5" w14:paraId="02C943D0" w14:textId="77777777" w:rsidTr="00C17060">
        <w:trPr>
          <w:trHeight w:val="440"/>
        </w:trPr>
        <w:tc>
          <w:tcPr>
            <w:tcW w:w="3415" w:type="dxa"/>
            <w:tcBorders>
              <w:top w:val="single" w:sz="4" w:space="0" w:color="000000"/>
              <w:left w:val="single" w:sz="4" w:space="0" w:color="000000"/>
              <w:bottom w:val="single" w:sz="4" w:space="0" w:color="000000"/>
              <w:right w:val="single" w:sz="4" w:space="0" w:color="000000"/>
            </w:tcBorders>
            <w:shd w:val="clear" w:color="auto" w:fill="ED7D31" w:themeFill="accent2"/>
            <w:tcMar>
              <w:top w:w="100" w:type="dxa"/>
              <w:left w:w="115" w:type="dxa"/>
              <w:bottom w:w="100" w:type="dxa"/>
              <w:right w:w="115" w:type="dxa"/>
            </w:tcMar>
            <w:vAlign w:val="center"/>
            <w:hideMark/>
          </w:tcPr>
          <w:p w14:paraId="728DE6A6" w14:textId="77777777" w:rsidR="001B5A2E" w:rsidRPr="00F50EB5" w:rsidRDefault="001B5A2E" w:rsidP="00F50EB5">
            <w:pPr>
              <w:spacing w:after="0" w:line="240" w:lineRule="auto"/>
              <w:jc w:val="center"/>
              <w:rPr>
                <w:rFonts w:ascii="Times New Roman" w:eastAsia="Times New Roman" w:hAnsi="Times New Roman" w:cs="Times New Roman"/>
                <w:sz w:val="24"/>
                <w:szCs w:val="24"/>
              </w:rPr>
            </w:pPr>
            <w:r w:rsidRPr="00F50EB5">
              <w:rPr>
                <w:rFonts w:ascii="Arial" w:eastAsia="Times New Roman" w:hAnsi="Arial" w:cs="Arial"/>
                <w:b/>
                <w:bCs/>
                <w:color w:val="000000"/>
                <w:sz w:val="18"/>
                <w:szCs w:val="18"/>
              </w:rPr>
              <w:t>Activity/</w:t>
            </w:r>
            <w:proofErr w:type="spellStart"/>
            <w:r w:rsidRPr="00F50EB5">
              <w:rPr>
                <w:rFonts w:ascii="Arial" w:eastAsia="Times New Roman" w:hAnsi="Arial" w:cs="Arial"/>
                <w:b/>
                <w:bCs/>
                <w:color w:val="000000"/>
                <w:sz w:val="18"/>
                <w:szCs w:val="18"/>
              </w:rPr>
              <w:t>Programme</w:t>
            </w:r>
            <w:proofErr w:type="spellEnd"/>
          </w:p>
        </w:tc>
        <w:tc>
          <w:tcPr>
            <w:tcW w:w="4292" w:type="dxa"/>
            <w:tcBorders>
              <w:top w:val="single" w:sz="4" w:space="0" w:color="000000"/>
              <w:left w:val="single" w:sz="4" w:space="0" w:color="000000"/>
              <w:bottom w:val="single" w:sz="4" w:space="0" w:color="000000"/>
              <w:right w:val="single" w:sz="4" w:space="0" w:color="000000"/>
            </w:tcBorders>
            <w:shd w:val="clear" w:color="auto" w:fill="ED7D31" w:themeFill="accent2"/>
            <w:tcMar>
              <w:top w:w="100" w:type="dxa"/>
              <w:left w:w="115" w:type="dxa"/>
              <w:bottom w:w="100" w:type="dxa"/>
              <w:right w:w="115" w:type="dxa"/>
            </w:tcMar>
            <w:vAlign w:val="center"/>
            <w:hideMark/>
          </w:tcPr>
          <w:p w14:paraId="48D65B40" w14:textId="77777777" w:rsidR="001B5A2E" w:rsidRPr="00F50EB5" w:rsidRDefault="001B5A2E" w:rsidP="00F50EB5">
            <w:pPr>
              <w:spacing w:after="0" w:line="240" w:lineRule="auto"/>
              <w:jc w:val="center"/>
              <w:rPr>
                <w:rFonts w:ascii="Times New Roman" w:eastAsia="Times New Roman" w:hAnsi="Times New Roman" w:cs="Times New Roman"/>
                <w:sz w:val="24"/>
                <w:szCs w:val="24"/>
              </w:rPr>
            </w:pPr>
            <w:r w:rsidRPr="00F50EB5">
              <w:rPr>
                <w:rFonts w:ascii="Arial" w:eastAsia="Times New Roman" w:hAnsi="Arial" w:cs="Arial"/>
                <w:b/>
                <w:bCs/>
                <w:color w:val="000000"/>
                <w:sz w:val="18"/>
                <w:szCs w:val="18"/>
              </w:rPr>
              <w:t xml:space="preserve">Intended outcomes </w:t>
            </w:r>
          </w:p>
        </w:tc>
        <w:tc>
          <w:tcPr>
            <w:tcW w:w="1361" w:type="dxa"/>
            <w:tcBorders>
              <w:top w:val="single" w:sz="4" w:space="0" w:color="000000"/>
              <w:left w:val="single" w:sz="4" w:space="0" w:color="000000"/>
              <w:bottom w:val="single" w:sz="4" w:space="0" w:color="000000"/>
              <w:right w:val="single" w:sz="4" w:space="0" w:color="000000"/>
            </w:tcBorders>
            <w:shd w:val="clear" w:color="auto" w:fill="ED7D31" w:themeFill="accent2"/>
            <w:tcMar>
              <w:top w:w="100" w:type="dxa"/>
              <w:left w:w="115" w:type="dxa"/>
              <w:bottom w:w="100" w:type="dxa"/>
              <w:right w:w="115" w:type="dxa"/>
            </w:tcMar>
            <w:vAlign w:val="center"/>
            <w:hideMark/>
          </w:tcPr>
          <w:p w14:paraId="62778449" w14:textId="77777777" w:rsidR="001B5A2E" w:rsidRPr="00F50EB5" w:rsidRDefault="001B5A2E" w:rsidP="00F50EB5">
            <w:pPr>
              <w:spacing w:after="0" w:line="240" w:lineRule="auto"/>
              <w:jc w:val="center"/>
              <w:rPr>
                <w:rFonts w:ascii="Times New Roman" w:eastAsia="Times New Roman" w:hAnsi="Times New Roman" w:cs="Times New Roman"/>
                <w:sz w:val="24"/>
                <w:szCs w:val="24"/>
              </w:rPr>
            </w:pPr>
            <w:r w:rsidRPr="00F50EB5">
              <w:rPr>
                <w:rFonts w:ascii="Arial" w:eastAsia="Times New Roman" w:hAnsi="Arial" w:cs="Arial"/>
                <w:b/>
                <w:bCs/>
                <w:color w:val="000000"/>
                <w:sz w:val="18"/>
                <w:szCs w:val="18"/>
              </w:rPr>
              <w:t>Agencies</w:t>
            </w:r>
          </w:p>
        </w:tc>
        <w:tc>
          <w:tcPr>
            <w:tcW w:w="0" w:type="auto"/>
            <w:tcBorders>
              <w:top w:val="single" w:sz="4" w:space="0" w:color="000000"/>
              <w:left w:val="single" w:sz="4" w:space="0" w:color="000000"/>
              <w:bottom w:val="single" w:sz="4" w:space="0" w:color="000000"/>
              <w:right w:val="single" w:sz="4" w:space="0" w:color="000000"/>
            </w:tcBorders>
            <w:shd w:val="clear" w:color="auto" w:fill="ED7D31" w:themeFill="accent2"/>
            <w:tcMar>
              <w:top w:w="0" w:type="dxa"/>
              <w:left w:w="115" w:type="dxa"/>
              <w:bottom w:w="0" w:type="dxa"/>
              <w:right w:w="115" w:type="dxa"/>
            </w:tcMar>
            <w:vAlign w:val="center"/>
            <w:hideMark/>
          </w:tcPr>
          <w:p w14:paraId="1E1ABCCA" w14:textId="77777777" w:rsidR="001B5A2E" w:rsidRPr="00F50EB5" w:rsidRDefault="001B5A2E" w:rsidP="00F50EB5">
            <w:pPr>
              <w:spacing w:after="0" w:line="240" w:lineRule="auto"/>
              <w:jc w:val="center"/>
              <w:rPr>
                <w:rFonts w:ascii="Times New Roman" w:eastAsia="Times New Roman" w:hAnsi="Times New Roman" w:cs="Times New Roman"/>
                <w:sz w:val="24"/>
                <w:szCs w:val="24"/>
              </w:rPr>
            </w:pPr>
            <w:r>
              <w:rPr>
                <w:rFonts w:ascii="Arial" w:eastAsia="Times New Roman" w:hAnsi="Arial" w:cs="Arial"/>
                <w:b/>
                <w:bCs/>
                <w:color w:val="000000"/>
                <w:sz w:val="18"/>
                <w:szCs w:val="18"/>
              </w:rPr>
              <w:t>Notes</w:t>
            </w:r>
          </w:p>
        </w:tc>
      </w:tr>
      <w:tr w:rsidR="001B5A2E" w:rsidRPr="00F50EB5" w14:paraId="491B2DD1" w14:textId="77777777" w:rsidTr="00C17060">
        <w:tc>
          <w:tcPr>
            <w:tcW w:w="341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hideMark/>
          </w:tcPr>
          <w:p w14:paraId="7E3B3F67" w14:textId="77777777" w:rsidR="001B5A2E" w:rsidRPr="00F50EB5" w:rsidRDefault="001B5A2E" w:rsidP="00F50EB5">
            <w:pPr>
              <w:numPr>
                <w:ilvl w:val="0"/>
                <w:numId w:val="17"/>
              </w:numPr>
              <w:spacing w:after="0" w:line="240" w:lineRule="auto"/>
              <w:ind w:left="360"/>
              <w:textAlignment w:val="baseline"/>
              <w:rPr>
                <w:rFonts w:ascii="Arial" w:eastAsia="Times New Roman" w:hAnsi="Arial" w:cs="Arial"/>
                <w:b/>
                <w:bCs/>
                <w:color w:val="000000"/>
                <w:sz w:val="18"/>
                <w:szCs w:val="18"/>
              </w:rPr>
            </w:pPr>
            <w:r w:rsidRPr="00F50EB5">
              <w:rPr>
                <w:rFonts w:ascii="Arial" w:eastAsia="Times New Roman" w:hAnsi="Arial" w:cs="Arial"/>
                <w:b/>
                <w:bCs/>
                <w:color w:val="000000"/>
                <w:sz w:val="18"/>
                <w:szCs w:val="18"/>
              </w:rPr>
              <w:t>Young people and HIV in Asia-Pacific data 2018</w:t>
            </w:r>
          </w:p>
        </w:tc>
        <w:tc>
          <w:tcPr>
            <w:tcW w:w="429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hideMark/>
          </w:tcPr>
          <w:p w14:paraId="41FC3F24" w14:textId="77777777" w:rsidR="001B5A2E" w:rsidRPr="00F50EB5" w:rsidRDefault="001B5A2E" w:rsidP="00F50EB5">
            <w:pPr>
              <w:numPr>
                <w:ilvl w:val="0"/>
                <w:numId w:val="18"/>
              </w:numPr>
              <w:spacing w:after="0" w:line="240" w:lineRule="auto"/>
              <w:ind w:left="450"/>
              <w:textAlignment w:val="baseline"/>
              <w:rPr>
                <w:rFonts w:ascii="Arial" w:eastAsia="Times New Roman" w:hAnsi="Arial" w:cs="Arial"/>
                <w:color w:val="000000"/>
                <w:sz w:val="18"/>
                <w:szCs w:val="18"/>
              </w:rPr>
            </w:pPr>
            <w:r w:rsidRPr="00F50EB5">
              <w:rPr>
                <w:rFonts w:ascii="Arial" w:eastAsia="Times New Roman" w:hAnsi="Arial" w:cs="Arial"/>
                <w:color w:val="000000"/>
                <w:sz w:val="18"/>
                <w:szCs w:val="18"/>
              </w:rPr>
              <w:t xml:space="preserve">Data and information on the HIV epidemic among young people in Asia-Pacific, based on the GAM, collated and synthesized and utilized for advocacy purposes. </w:t>
            </w:r>
          </w:p>
        </w:tc>
        <w:tc>
          <w:tcPr>
            <w:tcW w:w="1361"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hideMark/>
          </w:tcPr>
          <w:p w14:paraId="050F2811" w14:textId="77777777" w:rsidR="001B5A2E" w:rsidRPr="00F50EB5" w:rsidRDefault="001B5A2E" w:rsidP="00F50EB5">
            <w:pPr>
              <w:spacing w:after="0" w:line="240" w:lineRule="auto"/>
              <w:rPr>
                <w:rFonts w:ascii="Times New Roman" w:eastAsia="Times New Roman" w:hAnsi="Times New Roman" w:cs="Times New Roman"/>
                <w:sz w:val="24"/>
                <w:szCs w:val="24"/>
              </w:rPr>
            </w:pPr>
            <w:r w:rsidRPr="00F50EB5">
              <w:rPr>
                <w:rFonts w:ascii="Arial" w:eastAsia="Times New Roman" w:hAnsi="Arial" w:cs="Arial"/>
                <w:color w:val="000000"/>
                <w:sz w:val="18"/>
                <w:szCs w:val="18"/>
                <w:u w:val="single"/>
              </w:rPr>
              <w:t xml:space="preserve">UNAIDS </w:t>
            </w:r>
          </w:p>
          <w:p w14:paraId="3180BB70" w14:textId="77777777" w:rsidR="001B5A2E" w:rsidRPr="00F50EB5" w:rsidRDefault="001B5A2E" w:rsidP="00F50EB5">
            <w:pPr>
              <w:spacing w:after="0" w:line="240" w:lineRule="auto"/>
              <w:rPr>
                <w:rFonts w:ascii="Times New Roman" w:eastAsia="Times New Roman" w:hAnsi="Times New Roman" w:cs="Times New Roman"/>
                <w:sz w:val="24"/>
                <w:szCs w:val="24"/>
              </w:rPr>
            </w:pPr>
            <w:r w:rsidRPr="00F50EB5">
              <w:rPr>
                <w:rFonts w:ascii="Arial" w:eastAsia="Times New Roman" w:hAnsi="Arial" w:cs="Arial"/>
                <w:color w:val="000000"/>
                <w:sz w:val="18"/>
                <w:szCs w:val="18"/>
              </w:rPr>
              <w:t>IATT on YKP</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A3986C" w14:textId="77777777" w:rsidR="001B5A2E" w:rsidRPr="00F50EB5" w:rsidRDefault="001B5A2E" w:rsidP="00F50EB5">
            <w:pPr>
              <w:spacing w:after="0" w:line="240" w:lineRule="auto"/>
              <w:rPr>
                <w:rFonts w:ascii="Times New Roman" w:eastAsia="Times New Roman" w:hAnsi="Times New Roman" w:cs="Times New Roman"/>
                <w:sz w:val="24"/>
                <w:szCs w:val="24"/>
              </w:rPr>
            </w:pPr>
            <w:r w:rsidRPr="00F50EB5">
              <w:rPr>
                <w:rFonts w:ascii="Arial" w:eastAsia="Times New Roman" w:hAnsi="Arial" w:cs="Arial"/>
                <w:b/>
                <w:bCs/>
                <w:color w:val="000000"/>
                <w:sz w:val="18"/>
                <w:szCs w:val="18"/>
              </w:rPr>
              <w:t xml:space="preserve">On track </w:t>
            </w:r>
          </w:p>
        </w:tc>
      </w:tr>
      <w:tr w:rsidR="001B5A2E" w:rsidRPr="00F50EB5" w14:paraId="155769CC" w14:textId="77777777" w:rsidTr="00C17060">
        <w:tc>
          <w:tcPr>
            <w:tcW w:w="341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hideMark/>
          </w:tcPr>
          <w:p w14:paraId="32B988D0" w14:textId="77777777" w:rsidR="001B5A2E" w:rsidRPr="00F50EB5" w:rsidRDefault="001B5A2E" w:rsidP="00F50EB5">
            <w:pPr>
              <w:numPr>
                <w:ilvl w:val="0"/>
                <w:numId w:val="19"/>
              </w:numPr>
              <w:spacing w:after="0" w:line="240" w:lineRule="auto"/>
              <w:ind w:left="360"/>
              <w:textAlignment w:val="baseline"/>
              <w:rPr>
                <w:rFonts w:ascii="Arial" w:eastAsia="Times New Roman" w:hAnsi="Arial" w:cs="Arial"/>
                <w:b/>
                <w:bCs/>
                <w:color w:val="000000"/>
                <w:sz w:val="18"/>
                <w:szCs w:val="18"/>
              </w:rPr>
            </w:pPr>
            <w:r w:rsidRPr="00F50EB5">
              <w:rPr>
                <w:rFonts w:ascii="Arial" w:eastAsia="Times New Roman" w:hAnsi="Arial" w:cs="Arial"/>
                <w:b/>
                <w:bCs/>
                <w:color w:val="000000"/>
                <w:sz w:val="18"/>
                <w:szCs w:val="18"/>
              </w:rPr>
              <w:t>Strengthening strategic information on adolescents from key populations and YKPs.</w:t>
            </w:r>
          </w:p>
        </w:tc>
        <w:tc>
          <w:tcPr>
            <w:tcW w:w="429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hideMark/>
          </w:tcPr>
          <w:p w14:paraId="12C25DE5" w14:textId="77777777" w:rsidR="001B5A2E" w:rsidRPr="00F50EB5" w:rsidRDefault="001B5A2E" w:rsidP="00F50EB5">
            <w:pPr>
              <w:numPr>
                <w:ilvl w:val="0"/>
                <w:numId w:val="20"/>
              </w:numPr>
              <w:spacing w:after="0" w:line="240" w:lineRule="auto"/>
              <w:ind w:left="450"/>
              <w:textAlignment w:val="baseline"/>
              <w:rPr>
                <w:rFonts w:ascii="Arial" w:eastAsia="Times New Roman" w:hAnsi="Arial" w:cs="Arial"/>
                <w:color w:val="000000"/>
                <w:sz w:val="18"/>
                <w:szCs w:val="18"/>
              </w:rPr>
            </w:pPr>
            <w:r w:rsidRPr="00F50EB5">
              <w:rPr>
                <w:rFonts w:ascii="Arial" w:eastAsia="Times New Roman" w:hAnsi="Arial" w:cs="Arial"/>
                <w:color w:val="000000"/>
                <w:sz w:val="18"/>
                <w:szCs w:val="18"/>
              </w:rPr>
              <w:t>SI on adolescents and YKPs are developed and strengthened and utilized for evidence for focused intervention and investments.</w:t>
            </w:r>
          </w:p>
        </w:tc>
        <w:tc>
          <w:tcPr>
            <w:tcW w:w="1361"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hideMark/>
          </w:tcPr>
          <w:p w14:paraId="4598D4DC" w14:textId="77777777" w:rsidR="001B5A2E" w:rsidRPr="00F50EB5" w:rsidRDefault="001B5A2E" w:rsidP="00F50EB5">
            <w:pPr>
              <w:spacing w:after="0" w:line="240" w:lineRule="auto"/>
              <w:rPr>
                <w:rFonts w:ascii="Times New Roman" w:eastAsia="Times New Roman" w:hAnsi="Times New Roman" w:cs="Times New Roman"/>
                <w:sz w:val="24"/>
                <w:szCs w:val="24"/>
              </w:rPr>
            </w:pPr>
            <w:r w:rsidRPr="00F50EB5">
              <w:rPr>
                <w:rFonts w:ascii="Arial" w:eastAsia="Times New Roman" w:hAnsi="Arial" w:cs="Arial"/>
                <w:color w:val="000000"/>
                <w:sz w:val="18"/>
                <w:szCs w:val="18"/>
                <w:u w:val="single"/>
              </w:rPr>
              <w:t>UNICEF</w:t>
            </w:r>
          </w:p>
          <w:p w14:paraId="132ADE61" w14:textId="77777777" w:rsidR="001B5A2E" w:rsidRPr="00F50EB5" w:rsidRDefault="00C17060" w:rsidP="00F50EB5">
            <w:pPr>
              <w:spacing w:after="0" w:line="240" w:lineRule="auto"/>
              <w:rPr>
                <w:rFonts w:ascii="Times New Roman" w:eastAsia="Times New Roman" w:hAnsi="Times New Roman" w:cs="Times New Roman"/>
                <w:sz w:val="24"/>
                <w:szCs w:val="24"/>
              </w:rPr>
            </w:pPr>
            <w:r>
              <w:rPr>
                <w:rFonts w:ascii="Arial" w:eastAsia="Times New Roman" w:hAnsi="Arial" w:cs="Arial"/>
                <w:color w:val="000000"/>
                <w:sz w:val="18"/>
                <w:szCs w:val="18"/>
              </w:rPr>
              <w:t xml:space="preserve">UNAIDS, </w:t>
            </w:r>
            <w:proofErr w:type="spellStart"/>
            <w:r>
              <w:rPr>
                <w:rFonts w:ascii="Arial" w:eastAsia="Times New Roman" w:hAnsi="Arial" w:cs="Arial"/>
                <w:color w:val="000000"/>
                <w:sz w:val="18"/>
                <w:szCs w:val="18"/>
              </w:rPr>
              <w:t>Youth</w:t>
            </w:r>
            <w:r w:rsidR="001B5A2E" w:rsidRPr="00F50EB5">
              <w:rPr>
                <w:rFonts w:ascii="Arial" w:eastAsia="Times New Roman" w:hAnsi="Arial" w:cs="Arial"/>
                <w:color w:val="000000"/>
                <w:sz w:val="18"/>
                <w:szCs w:val="18"/>
              </w:rPr>
              <w:t>LEAD</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A1FCA3" w14:textId="77777777" w:rsidR="001B5A2E" w:rsidRPr="00F50EB5" w:rsidRDefault="001B5A2E" w:rsidP="00F50EB5">
            <w:pPr>
              <w:spacing w:after="0" w:line="240" w:lineRule="auto"/>
              <w:rPr>
                <w:rFonts w:ascii="Times New Roman" w:eastAsia="Times New Roman" w:hAnsi="Times New Roman" w:cs="Times New Roman"/>
                <w:sz w:val="24"/>
                <w:szCs w:val="24"/>
              </w:rPr>
            </w:pPr>
            <w:r w:rsidRPr="00F50EB5">
              <w:rPr>
                <w:rFonts w:ascii="Arial" w:eastAsia="Times New Roman" w:hAnsi="Arial" w:cs="Arial"/>
                <w:b/>
                <w:bCs/>
                <w:color w:val="000000"/>
                <w:sz w:val="18"/>
                <w:szCs w:val="18"/>
              </w:rPr>
              <w:t>Ongoing</w:t>
            </w:r>
          </w:p>
          <w:p w14:paraId="5765EB68" w14:textId="77777777" w:rsidR="001B5A2E" w:rsidRPr="00F50EB5" w:rsidRDefault="001B5A2E" w:rsidP="00F50EB5">
            <w:pPr>
              <w:spacing w:after="0" w:line="240" w:lineRule="auto"/>
              <w:rPr>
                <w:rFonts w:ascii="Times New Roman" w:eastAsia="Times New Roman" w:hAnsi="Times New Roman" w:cs="Times New Roman"/>
                <w:sz w:val="24"/>
                <w:szCs w:val="24"/>
              </w:rPr>
            </w:pPr>
            <w:r w:rsidRPr="00F50EB5">
              <w:rPr>
                <w:rFonts w:ascii="Arial" w:eastAsia="Times New Roman" w:hAnsi="Arial" w:cs="Arial"/>
                <w:color w:val="000000"/>
                <w:sz w:val="18"/>
                <w:szCs w:val="18"/>
              </w:rPr>
              <w:t>Check with UNICEF</w:t>
            </w:r>
          </w:p>
          <w:p w14:paraId="7C04C7B9" w14:textId="77777777" w:rsidR="001B5A2E" w:rsidRPr="00F50EB5" w:rsidRDefault="001B5A2E" w:rsidP="00F50EB5">
            <w:pPr>
              <w:spacing w:after="0" w:line="240" w:lineRule="auto"/>
              <w:rPr>
                <w:rFonts w:ascii="Times New Roman" w:eastAsia="Times New Roman" w:hAnsi="Times New Roman" w:cs="Times New Roman"/>
                <w:sz w:val="24"/>
                <w:szCs w:val="24"/>
              </w:rPr>
            </w:pPr>
          </w:p>
          <w:p w14:paraId="5E6F0754" w14:textId="77777777" w:rsidR="001B5A2E" w:rsidRPr="00F50EB5" w:rsidRDefault="001B5A2E" w:rsidP="00F50EB5">
            <w:pPr>
              <w:spacing w:after="0" w:line="240" w:lineRule="auto"/>
              <w:rPr>
                <w:rFonts w:ascii="Times New Roman" w:eastAsia="Times New Roman" w:hAnsi="Times New Roman" w:cs="Times New Roman"/>
                <w:sz w:val="24"/>
                <w:szCs w:val="24"/>
              </w:rPr>
            </w:pPr>
            <w:r w:rsidRPr="00F50EB5">
              <w:rPr>
                <w:rFonts w:ascii="Arial" w:eastAsia="Times New Roman" w:hAnsi="Arial" w:cs="Arial"/>
                <w:color w:val="000000"/>
                <w:sz w:val="18"/>
                <w:szCs w:val="18"/>
              </w:rPr>
              <w:t>Analysis of the primary data on AKP  in Nepal (Youth LEAD)</w:t>
            </w:r>
          </w:p>
          <w:p w14:paraId="64791CEC" w14:textId="77777777" w:rsidR="001B5A2E" w:rsidRPr="00F50EB5" w:rsidRDefault="001B5A2E" w:rsidP="00F50EB5">
            <w:pPr>
              <w:spacing w:after="240" w:line="240" w:lineRule="auto"/>
              <w:rPr>
                <w:rFonts w:ascii="Times New Roman" w:eastAsia="Times New Roman" w:hAnsi="Times New Roman" w:cs="Times New Roman"/>
                <w:sz w:val="24"/>
                <w:szCs w:val="24"/>
              </w:rPr>
            </w:pPr>
          </w:p>
        </w:tc>
      </w:tr>
      <w:tr w:rsidR="001B5A2E" w:rsidRPr="00F50EB5" w14:paraId="4674C954" w14:textId="77777777" w:rsidTr="00C17060">
        <w:tc>
          <w:tcPr>
            <w:tcW w:w="341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hideMark/>
          </w:tcPr>
          <w:p w14:paraId="55826557" w14:textId="77777777" w:rsidR="001B5A2E" w:rsidRPr="00F50EB5" w:rsidRDefault="001B5A2E" w:rsidP="00F50EB5">
            <w:pPr>
              <w:spacing w:after="0" w:line="240" w:lineRule="auto"/>
              <w:ind w:hanging="360"/>
              <w:rPr>
                <w:rFonts w:ascii="Times New Roman" w:eastAsia="Times New Roman" w:hAnsi="Times New Roman" w:cs="Times New Roman"/>
                <w:sz w:val="24"/>
                <w:szCs w:val="24"/>
              </w:rPr>
            </w:pPr>
            <w:r w:rsidRPr="00F50EB5">
              <w:rPr>
                <w:rFonts w:ascii="Arial" w:eastAsia="Times New Roman" w:hAnsi="Arial" w:cs="Arial"/>
                <w:b/>
                <w:bCs/>
                <w:color w:val="000000"/>
                <w:sz w:val="18"/>
                <w:szCs w:val="18"/>
              </w:rPr>
              <w:t>4. Regional consultations to the issues of SRHR in new strategic plan of Youth LEAD</w:t>
            </w:r>
          </w:p>
        </w:tc>
        <w:tc>
          <w:tcPr>
            <w:tcW w:w="429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hideMark/>
          </w:tcPr>
          <w:p w14:paraId="06769738" w14:textId="77777777" w:rsidR="001B5A2E" w:rsidRPr="00F50EB5" w:rsidRDefault="001B5A2E" w:rsidP="00F50EB5">
            <w:pPr>
              <w:numPr>
                <w:ilvl w:val="0"/>
                <w:numId w:val="21"/>
              </w:numPr>
              <w:spacing w:after="0" w:line="240" w:lineRule="auto"/>
              <w:ind w:left="450"/>
              <w:textAlignment w:val="baseline"/>
              <w:rPr>
                <w:rFonts w:ascii="Arial" w:eastAsia="Times New Roman" w:hAnsi="Arial" w:cs="Arial"/>
                <w:color w:val="000000"/>
                <w:sz w:val="18"/>
                <w:szCs w:val="18"/>
              </w:rPr>
            </w:pPr>
            <w:r w:rsidRPr="00F50EB5">
              <w:rPr>
                <w:rFonts w:ascii="Arial" w:eastAsia="Times New Roman" w:hAnsi="Arial" w:cs="Arial"/>
                <w:color w:val="000000"/>
                <w:sz w:val="18"/>
                <w:szCs w:val="18"/>
              </w:rPr>
              <w:t>SRHR issues integrated in the Youth LEAD new strategic plan.</w:t>
            </w:r>
          </w:p>
        </w:tc>
        <w:tc>
          <w:tcPr>
            <w:tcW w:w="1361"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hideMark/>
          </w:tcPr>
          <w:p w14:paraId="0E94064E" w14:textId="77777777" w:rsidR="001B5A2E" w:rsidRPr="00F50EB5" w:rsidRDefault="001B5A2E" w:rsidP="00F50EB5">
            <w:pPr>
              <w:spacing w:after="0" w:line="240" w:lineRule="auto"/>
              <w:rPr>
                <w:rFonts w:ascii="Times New Roman" w:eastAsia="Times New Roman" w:hAnsi="Times New Roman" w:cs="Times New Roman"/>
                <w:sz w:val="24"/>
                <w:szCs w:val="24"/>
              </w:rPr>
            </w:pPr>
            <w:proofErr w:type="spellStart"/>
            <w:r w:rsidRPr="00F50EB5">
              <w:rPr>
                <w:rFonts w:ascii="Arial" w:eastAsia="Times New Roman" w:hAnsi="Arial" w:cs="Arial"/>
                <w:color w:val="000000"/>
                <w:sz w:val="18"/>
                <w:szCs w:val="18"/>
                <w:u w:val="single"/>
              </w:rPr>
              <w:t>YouthLEAD</w:t>
            </w:r>
            <w:proofErr w:type="spellEnd"/>
            <w:r w:rsidRPr="00F50EB5">
              <w:rPr>
                <w:rFonts w:ascii="Arial" w:eastAsia="Times New Roman" w:hAnsi="Arial" w:cs="Arial"/>
                <w:color w:val="000000"/>
                <w:sz w:val="18"/>
                <w:szCs w:val="18"/>
                <w:u w:val="single"/>
              </w:rPr>
              <w:t>, UNFPA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C29256" w14:textId="77777777" w:rsidR="001B5A2E" w:rsidRPr="00F50EB5" w:rsidRDefault="001B5A2E" w:rsidP="00F50EB5">
            <w:pPr>
              <w:spacing w:after="0" w:line="240" w:lineRule="auto"/>
              <w:rPr>
                <w:rFonts w:ascii="Times New Roman" w:eastAsia="Times New Roman" w:hAnsi="Times New Roman" w:cs="Times New Roman"/>
                <w:sz w:val="24"/>
                <w:szCs w:val="24"/>
              </w:rPr>
            </w:pPr>
            <w:r w:rsidRPr="00F50EB5">
              <w:rPr>
                <w:rFonts w:ascii="Arial" w:eastAsia="Times New Roman" w:hAnsi="Arial" w:cs="Arial"/>
                <w:b/>
                <w:bCs/>
                <w:color w:val="000000"/>
                <w:sz w:val="18"/>
                <w:szCs w:val="18"/>
              </w:rPr>
              <w:t>On track</w:t>
            </w:r>
          </w:p>
        </w:tc>
      </w:tr>
      <w:tr w:rsidR="001B5A2E" w:rsidRPr="00F50EB5" w14:paraId="5E4A40E5" w14:textId="77777777" w:rsidTr="00C17060">
        <w:tc>
          <w:tcPr>
            <w:tcW w:w="341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hideMark/>
          </w:tcPr>
          <w:p w14:paraId="095C7E6D" w14:textId="77777777" w:rsidR="001B5A2E" w:rsidRPr="00F50EB5" w:rsidRDefault="001B5A2E" w:rsidP="00F50EB5">
            <w:pPr>
              <w:spacing w:after="0" w:line="240" w:lineRule="auto"/>
              <w:ind w:hanging="360"/>
              <w:rPr>
                <w:rFonts w:ascii="Times New Roman" w:eastAsia="Times New Roman" w:hAnsi="Times New Roman" w:cs="Times New Roman"/>
                <w:sz w:val="24"/>
                <w:szCs w:val="24"/>
              </w:rPr>
            </w:pPr>
            <w:r w:rsidRPr="00F50EB5">
              <w:rPr>
                <w:rFonts w:ascii="Arial" w:eastAsia="Times New Roman" w:hAnsi="Arial" w:cs="Arial"/>
                <w:b/>
                <w:bCs/>
                <w:color w:val="000000"/>
                <w:sz w:val="18"/>
                <w:szCs w:val="18"/>
              </w:rPr>
              <w:t>5. Regional consultations to develop the HIV and SRHR programming toolkit for YKP-</w:t>
            </w:r>
          </w:p>
          <w:p w14:paraId="3C6AC615" w14:textId="77777777" w:rsidR="001B5A2E" w:rsidRPr="00F50EB5" w:rsidRDefault="001B5A2E" w:rsidP="00F50EB5">
            <w:pPr>
              <w:spacing w:after="0" w:line="240" w:lineRule="auto"/>
              <w:rPr>
                <w:rFonts w:ascii="Times New Roman" w:eastAsia="Times New Roman" w:hAnsi="Times New Roman" w:cs="Times New Roman"/>
                <w:sz w:val="24"/>
                <w:szCs w:val="24"/>
              </w:rPr>
            </w:pPr>
          </w:p>
          <w:p w14:paraId="673DED17" w14:textId="77777777" w:rsidR="001B5A2E" w:rsidRPr="00F50EB5" w:rsidRDefault="001B5A2E" w:rsidP="00F50EB5">
            <w:pPr>
              <w:spacing w:after="0" w:line="240" w:lineRule="auto"/>
              <w:ind w:hanging="360"/>
              <w:rPr>
                <w:rFonts w:ascii="Times New Roman" w:eastAsia="Times New Roman" w:hAnsi="Times New Roman" w:cs="Times New Roman"/>
                <w:sz w:val="24"/>
                <w:szCs w:val="24"/>
              </w:rPr>
            </w:pPr>
            <w:r w:rsidRPr="00F50EB5">
              <w:rPr>
                <w:rFonts w:ascii="Arial" w:eastAsia="Times New Roman" w:hAnsi="Arial" w:cs="Arial"/>
                <w:b/>
                <w:bCs/>
                <w:color w:val="000000"/>
                <w:sz w:val="18"/>
                <w:szCs w:val="18"/>
              </w:rPr>
              <w:t>Online survey to collect the inputs of YKP and stakeholders on the toolkit</w:t>
            </w:r>
          </w:p>
        </w:tc>
        <w:tc>
          <w:tcPr>
            <w:tcW w:w="429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hideMark/>
          </w:tcPr>
          <w:p w14:paraId="4DBD86E9" w14:textId="77777777" w:rsidR="001B5A2E" w:rsidRPr="00F50EB5" w:rsidRDefault="001B5A2E" w:rsidP="00F50EB5">
            <w:pPr>
              <w:numPr>
                <w:ilvl w:val="0"/>
                <w:numId w:val="22"/>
              </w:numPr>
              <w:spacing w:after="0" w:line="240" w:lineRule="auto"/>
              <w:ind w:left="450"/>
              <w:textAlignment w:val="baseline"/>
              <w:rPr>
                <w:rFonts w:ascii="Arial" w:eastAsia="Times New Roman" w:hAnsi="Arial" w:cs="Arial"/>
                <w:color w:val="000000"/>
                <w:sz w:val="18"/>
                <w:szCs w:val="18"/>
              </w:rPr>
            </w:pPr>
            <w:r w:rsidRPr="00F50EB5">
              <w:rPr>
                <w:rFonts w:ascii="Arial" w:eastAsia="Times New Roman" w:hAnsi="Arial" w:cs="Arial"/>
                <w:color w:val="000000"/>
                <w:sz w:val="18"/>
                <w:szCs w:val="18"/>
              </w:rPr>
              <w:t>Identify the areas of adaptation of the Eastern Europe toolkit to the context of Asia and the Pacific</w:t>
            </w:r>
          </w:p>
        </w:tc>
        <w:tc>
          <w:tcPr>
            <w:tcW w:w="1361"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hideMark/>
          </w:tcPr>
          <w:p w14:paraId="7AED86A3" w14:textId="77777777" w:rsidR="001B5A2E" w:rsidRPr="00F50EB5" w:rsidRDefault="001B5A2E" w:rsidP="00F50EB5">
            <w:pPr>
              <w:spacing w:after="0" w:line="240" w:lineRule="auto"/>
              <w:rPr>
                <w:rFonts w:ascii="Times New Roman" w:eastAsia="Times New Roman" w:hAnsi="Times New Roman" w:cs="Times New Roman"/>
                <w:sz w:val="24"/>
                <w:szCs w:val="24"/>
              </w:rPr>
            </w:pPr>
            <w:proofErr w:type="spellStart"/>
            <w:r w:rsidRPr="00F50EB5">
              <w:rPr>
                <w:rFonts w:ascii="Arial" w:eastAsia="Times New Roman" w:hAnsi="Arial" w:cs="Arial"/>
                <w:color w:val="000000"/>
                <w:sz w:val="18"/>
                <w:szCs w:val="18"/>
                <w:u w:val="single"/>
              </w:rPr>
              <w:t>YouthLEAD</w:t>
            </w:r>
            <w:proofErr w:type="spellEnd"/>
            <w:r w:rsidRPr="00F50EB5">
              <w:rPr>
                <w:rFonts w:ascii="Arial" w:eastAsia="Times New Roman" w:hAnsi="Arial" w:cs="Arial"/>
                <w:color w:val="000000"/>
                <w:sz w:val="18"/>
                <w:szCs w:val="18"/>
                <w:u w:val="single"/>
              </w:rPr>
              <w:t>, UNFPA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530DEF" w14:textId="77777777" w:rsidR="001B5A2E" w:rsidRPr="00F50EB5" w:rsidRDefault="001B5A2E" w:rsidP="00F50EB5">
            <w:pPr>
              <w:spacing w:after="0" w:line="240" w:lineRule="auto"/>
              <w:rPr>
                <w:rFonts w:ascii="Times New Roman" w:eastAsia="Times New Roman" w:hAnsi="Times New Roman" w:cs="Times New Roman"/>
                <w:sz w:val="24"/>
                <w:szCs w:val="24"/>
              </w:rPr>
            </w:pPr>
            <w:r w:rsidRPr="00F50EB5">
              <w:rPr>
                <w:rFonts w:ascii="Arial" w:eastAsia="Times New Roman" w:hAnsi="Arial" w:cs="Arial"/>
                <w:b/>
                <w:bCs/>
                <w:color w:val="000000"/>
                <w:sz w:val="18"/>
                <w:szCs w:val="18"/>
              </w:rPr>
              <w:t>On track</w:t>
            </w:r>
          </w:p>
        </w:tc>
      </w:tr>
      <w:tr w:rsidR="001B5A2E" w:rsidRPr="00F50EB5" w14:paraId="18076216" w14:textId="77777777" w:rsidTr="007F2900">
        <w:trPr>
          <w:trHeight w:val="180"/>
        </w:trPr>
        <w:tc>
          <w:tcPr>
            <w:tcW w:w="0" w:type="auto"/>
            <w:gridSpan w:val="4"/>
            <w:tcBorders>
              <w:top w:val="single" w:sz="4" w:space="0" w:color="000000"/>
              <w:left w:val="single" w:sz="4" w:space="0" w:color="000000"/>
              <w:bottom w:val="single" w:sz="4" w:space="0" w:color="000000"/>
              <w:right w:val="single" w:sz="4" w:space="0" w:color="000000"/>
            </w:tcBorders>
            <w:shd w:val="clear" w:color="auto" w:fill="FFC000"/>
            <w:tcMar>
              <w:top w:w="100" w:type="dxa"/>
              <w:left w:w="115" w:type="dxa"/>
              <w:bottom w:w="100" w:type="dxa"/>
              <w:right w:w="115" w:type="dxa"/>
            </w:tcMar>
            <w:vAlign w:val="center"/>
          </w:tcPr>
          <w:p w14:paraId="61A87E6F" w14:textId="77777777" w:rsidR="001B5A2E" w:rsidRPr="00F50EB5" w:rsidRDefault="001B5A2E" w:rsidP="001B5A2E">
            <w:pPr>
              <w:spacing w:after="0" w:line="240" w:lineRule="auto"/>
              <w:rPr>
                <w:rFonts w:ascii="Arial" w:eastAsia="Times New Roman" w:hAnsi="Arial" w:cs="Arial"/>
                <w:b/>
                <w:bCs/>
                <w:color w:val="000000"/>
                <w:sz w:val="18"/>
                <w:szCs w:val="18"/>
              </w:rPr>
            </w:pPr>
            <w:r w:rsidRPr="001B5A2E">
              <w:rPr>
                <w:rFonts w:ascii="Arial" w:eastAsia="Times New Roman" w:hAnsi="Arial" w:cs="Arial"/>
                <w:b/>
                <w:bCs/>
                <w:color w:val="000000"/>
                <w:sz w:val="18"/>
                <w:szCs w:val="18"/>
              </w:rPr>
              <w:t xml:space="preserve">Outcome 3: Scale-up evidence-informed, national </w:t>
            </w:r>
            <w:proofErr w:type="spellStart"/>
            <w:r w:rsidRPr="001B5A2E">
              <w:rPr>
                <w:rFonts w:ascii="Arial" w:eastAsia="Times New Roman" w:hAnsi="Arial" w:cs="Arial"/>
                <w:b/>
                <w:bCs/>
                <w:color w:val="000000"/>
                <w:sz w:val="18"/>
                <w:szCs w:val="18"/>
              </w:rPr>
              <w:t>programmes</w:t>
            </w:r>
            <w:proofErr w:type="spellEnd"/>
            <w:r w:rsidRPr="001B5A2E">
              <w:rPr>
                <w:rFonts w:ascii="Arial" w:eastAsia="Times New Roman" w:hAnsi="Arial" w:cs="Arial"/>
                <w:b/>
                <w:bCs/>
                <w:color w:val="000000"/>
                <w:sz w:val="18"/>
                <w:szCs w:val="18"/>
              </w:rPr>
              <w:t xml:space="preserve"> for YKPs through advocacy interventions with government, policy-makers and other stakeholders</w:t>
            </w:r>
          </w:p>
        </w:tc>
      </w:tr>
      <w:tr w:rsidR="001B5A2E" w:rsidRPr="00F50EB5" w14:paraId="7BA8CE12" w14:textId="77777777" w:rsidTr="00C17060">
        <w:trPr>
          <w:trHeight w:val="180"/>
        </w:trPr>
        <w:tc>
          <w:tcPr>
            <w:tcW w:w="3415" w:type="dxa"/>
            <w:tcBorders>
              <w:top w:val="single" w:sz="4" w:space="0" w:color="000000"/>
              <w:left w:val="single" w:sz="4" w:space="0" w:color="000000"/>
              <w:bottom w:val="single" w:sz="4" w:space="0" w:color="000000"/>
              <w:right w:val="single" w:sz="4" w:space="0" w:color="000000"/>
            </w:tcBorders>
            <w:shd w:val="clear" w:color="auto" w:fill="ED7D31" w:themeFill="accent2"/>
            <w:tcMar>
              <w:top w:w="100" w:type="dxa"/>
              <w:left w:w="115" w:type="dxa"/>
              <w:bottom w:w="100" w:type="dxa"/>
              <w:right w:w="115" w:type="dxa"/>
            </w:tcMar>
            <w:vAlign w:val="center"/>
            <w:hideMark/>
          </w:tcPr>
          <w:p w14:paraId="6E4A9FD6" w14:textId="77777777" w:rsidR="001B5A2E" w:rsidRPr="00F50EB5" w:rsidRDefault="001B5A2E" w:rsidP="00F50EB5">
            <w:pPr>
              <w:spacing w:after="0" w:line="240" w:lineRule="auto"/>
              <w:jc w:val="center"/>
              <w:rPr>
                <w:rFonts w:ascii="Times New Roman" w:eastAsia="Times New Roman" w:hAnsi="Times New Roman" w:cs="Times New Roman"/>
                <w:sz w:val="24"/>
                <w:szCs w:val="24"/>
              </w:rPr>
            </w:pPr>
            <w:r w:rsidRPr="00F50EB5">
              <w:rPr>
                <w:rFonts w:ascii="Arial" w:eastAsia="Times New Roman" w:hAnsi="Arial" w:cs="Arial"/>
                <w:b/>
                <w:bCs/>
                <w:color w:val="000000"/>
                <w:sz w:val="18"/>
                <w:szCs w:val="18"/>
              </w:rPr>
              <w:t>Activity/</w:t>
            </w:r>
            <w:proofErr w:type="spellStart"/>
            <w:r w:rsidRPr="00F50EB5">
              <w:rPr>
                <w:rFonts w:ascii="Arial" w:eastAsia="Times New Roman" w:hAnsi="Arial" w:cs="Arial"/>
                <w:b/>
                <w:bCs/>
                <w:color w:val="000000"/>
                <w:sz w:val="18"/>
                <w:szCs w:val="18"/>
              </w:rPr>
              <w:t>Programme</w:t>
            </w:r>
            <w:proofErr w:type="spellEnd"/>
          </w:p>
        </w:tc>
        <w:tc>
          <w:tcPr>
            <w:tcW w:w="4292" w:type="dxa"/>
            <w:tcBorders>
              <w:top w:val="single" w:sz="4" w:space="0" w:color="000000"/>
              <w:left w:val="single" w:sz="4" w:space="0" w:color="000000"/>
              <w:bottom w:val="single" w:sz="4" w:space="0" w:color="000000"/>
              <w:right w:val="single" w:sz="4" w:space="0" w:color="000000"/>
            </w:tcBorders>
            <w:shd w:val="clear" w:color="auto" w:fill="ED7D31" w:themeFill="accent2"/>
            <w:tcMar>
              <w:top w:w="100" w:type="dxa"/>
              <w:left w:w="115" w:type="dxa"/>
              <w:bottom w:w="100" w:type="dxa"/>
              <w:right w:w="115" w:type="dxa"/>
            </w:tcMar>
            <w:vAlign w:val="center"/>
            <w:hideMark/>
          </w:tcPr>
          <w:p w14:paraId="3FE2B746" w14:textId="77777777" w:rsidR="001B5A2E" w:rsidRPr="00F50EB5" w:rsidRDefault="001B5A2E" w:rsidP="00F50EB5">
            <w:pPr>
              <w:spacing w:after="0" w:line="240" w:lineRule="auto"/>
              <w:jc w:val="center"/>
              <w:rPr>
                <w:rFonts w:ascii="Times New Roman" w:eastAsia="Times New Roman" w:hAnsi="Times New Roman" w:cs="Times New Roman"/>
                <w:sz w:val="24"/>
                <w:szCs w:val="24"/>
              </w:rPr>
            </w:pPr>
            <w:r w:rsidRPr="00F50EB5">
              <w:rPr>
                <w:rFonts w:ascii="Arial" w:eastAsia="Times New Roman" w:hAnsi="Arial" w:cs="Arial"/>
                <w:b/>
                <w:bCs/>
                <w:color w:val="000000"/>
                <w:sz w:val="18"/>
                <w:szCs w:val="18"/>
              </w:rPr>
              <w:t xml:space="preserve">Intended outcomes </w:t>
            </w:r>
          </w:p>
        </w:tc>
        <w:tc>
          <w:tcPr>
            <w:tcW w:w="1361" w:type="dxa"/>
            <w:tcBorders>
              <w:top w:val="single" w:sz="4" w:space="0" w:color="000000"/>
              <w:left w:val="single" w:sz="4" w:space="0" w:color="000000"/>
              <w:bottom w:val="single" w:sz="4" w:space="0" w:color="000000"/>
              <w:right w:val="single" w:sz="4" w:space="0" w:color="000000"/>
            </w:tcBorders>
            <w:shd w:val="clear" w:color="auto" w:fill="ED7D31" w:themeFill="accent2"/>
            <w:tcMar>
              <w:top w:w="100" w:type="dxa"/>
              <w:left w:w="115" w:type="dxa"/>
              <w:bottom w:w="100" w:type="dxa"/>
              <w:right w:w="115" w:type="dxa"/>
            </w:tcMar>
            <w:vAlign w:val="center"/>
            <w:hideMark/>
          </w:tcPr>
          <w:p w14:paraId="779DCCDF" w14:textId="77777777" w:rsidR="001B5A2E" w:rsidRPr="00F50EB5" w:rsidRDefault="001B5A2E" w:rsidP="00F50EB5">
            <w:pPr>
              <w:spacing w:after="0" w:line="240" w:lineRule="auto"/>
              <w:jc w:val="center"/>
              <w:rPr>
                <w:rFonts w:ascii="Times New Roman" w:eastAsia="Times New Roman" w:hAnsi="Times New Roman" w:cs="Times New Roman"/>
                <w:sz w:val="24"/>
                <w:szCs w:val="24"/>
              </w:rPr>
            </w:pPr>
            <w:r w:rsidRPr="00F50EB5">
              <w:rPr>
                <w:rFonts w:ascii="Arial" w:eastAsia="Times New Roman" w:hAnsi="Arial" w:cs="Arial"/>
                <w:b/>
                <w:bCs/>
                <w:color w:val="000000"/>
                <w:sz w:val="18"/>
                <w:szCs w:val="18"/>
              </w:rPr>
              <w:t>Agencies</w:t>
            </w:r>
          </w:p>
        </w:tc>
        <w:tc>
          <w:tcPr>
            <w:tcW w:w="0" w:type="auto"/>
            <w:tcBorders>
              <w:top w:val="single" w:sz="4" w:space="0" w:color="000000"/>
              <w:left w:val="single" w:sz="4" w:space="0" w:color="000000"/>
              <w:bottom w:val="single" w:sz="4" w:space="0" w:color="000000"/>
              <w:right w:val="single" w:sz="4" w:space="0" w:color="000000"/>
            </w:tcBorders>
            <w:shd w:val="clear" w:color="auto" w:fill="ED7D31" w:themeFill="accent2"/>
            <w:tcMar>
              <w:top w:w="0" w:type="dxa"/>
              <w:left w:w="115" w:type="dxa"/>
              <w:bottom w:w="0" w:type="dxa"/>
              <w:right w:w="115" w:type="dxa"/>
            </w:tcMar>
            <w:vAlign w:val="center"/>
            <w:hideMark/>
          </w:tcPr>
          <w:p w14:paraId="7BC97C0C" w14:textId="72C01EC7" w:rsidR="001B5A2E" w:rsidRPr="00F50EB5" w:rsidRDefault="00FA478A" w:rsidP="00F50EB5">
            <w:pPr>
              <w:spacing w:after="0" w:line="240" w:lineRule="auto"/>
              <w:jc w:val="center"/>
              <w:rPr>
                <w:rFonts w:ascii="Times New Roman" w:eastAsia="Times New Roman" w:hAnsi="Times New Roman" w:cs="Times New Roman"/>
                <w:sz w:val="24"/>
                <w:szCs w:val="24"/>
              </w:rPr>
            </w:pPr>
            <w:r>
              <w:rPr>
                <w:rFonts w:ascii="Arial" w:eastAsia="Times New Roman" w:hAnsi="Arial" w:cs="Arial"/>
                <w:b/>
                <w:bCs/>
                <w:color w:val="000000"/>
                <w:sz w:val="18"/>
                <w:szCs w:val="18"/>
              </w:rPr>
              <w:t>Notes</w:t>
            </w:r>
          </w:p>
        </w:tc>
      </w:tr>
      <w:tr w:rsidR="001B5A2E" w:rsidRPr="00F50EB5" w14:paraId="596092CC" w14:textId="77777777" w:rsidTr="00C17060">
        <w:trPr>
          <w:trHeight w:val="2760"/>
        </w:trPr>
        <w:tc>
          <w:tcPr>
            <w:tcW w:w="34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hideMark/>
          </w:tcPr>
          <w:p w14:paraId="15F6702B" w14:textId="77777777" w:rsidR="001B5A2E" w:rsidRPr="00F50EB5" w:rsidRDefault="001B5A2E" w:rsidP="00F50EB5">
            <w:pPr>
              <w:numPr>
                <w:ilvl w:val="0"/>
                <w:numId w:val="24"/>
              </w:numPr>
              <w:spacing w:after="0" w:line="240" w:lineRule="auto"/>
              <w:ind w:left="360"/>
              <w:textAlignment w:val="baseline"/>
              <w:rPr>
                <w:rFonts w:ascii="Arial" w:eastAsia="Times New Roman" w:hAnsi="Arial" w:cs="Arial"/>
                <w:b/>
                <w:bCs/>
                <w:color w:val="000000"/>
                <w:sz w:val="18"/>
                <w:szCs w:val="18"/>
              </w:rPr>
            </w:pPr>
            <w:r w:rsidRPr="00F50EB5">
              <w:rPr>
                <w:rFonts w:ascii="Arial" w:eastAsia="Times New Roman" w:hAnsi="Arial" w:cs="Arial"/>
                <w:b/>
                <w:bCs/>
                <w:color w:val="000000"/>
                <w:sz w:val="18"/>
                <w:szCs w:val="18"/>
              </w:rPr>
              <w:lastRenderedPageBreak/>
              <w:t>Adolescent-friendly services</w:t>
            </w:r>
          </w:p>
          <w:p w14:paraId="2A39DD31" w14:textId="77777777" w:rsidR="001B5A2E" w:rsidRPr="00F50EB5" w:rsidRDefault="001B5A2E" w:rsidP="00F50EB5">
            <w:pPr>
              <w:spacing w:after="0" w:line="240" w:lineRule="auto"/>
              <w:rPr>
                <w:rFonts w:ascii="Times New Roman" w:eastAsia="Times New Roman" w:hAnsi="Times New Roman" w:cs="Times New Roman"/>
                <w:sz w:val="24"/>
                <w:szCs w:val="24"/>
              </w:rPr>
            </w:pPr>
          </w:p>
          <w:p w14:paraId="08E763CA" w14:textId="77777777" w:rsidR="001B5A2E" w:rsidRPr="00F50EB5" w:rsidRDefault="001B5A2E" w:rsidP="00F50EB5">
            <w:pPr>
              <w:spacing w:after="0" w:line="240" w:lineRule="auto"/>
              <w:rPr>
                <w:rFonts w:ascii="Times New Roman" w:eastAsia="Times New Roman" w:hAnsi="Times New Roman" w:cs="Times New Roman"/>
                <w:sz w:val="24"/>
                <w:szCs w:val="24"/>
              </w:rPr>
            </w:pPr>
            <w:r w:rsidRPr="00F50EB5">
              <w:rPr>
                <w:rFonts w:ascii="Arial" w:eastAsia="Times New Roman" w:hAnsi="Arial" w:cs="Arial"/>
                <w:b/>
                <w:bCs/>
                <w:color w:val="000000"/>
                <w:sz w:val="18"/>
                <w:szCs w:val="18"/>
              </w:rPr>
              <w:t>1.1 Jumping hurdles tool on youth-friendly health services.</w:t>
            </w:r>
          </w:p>
          <w:p w14:paraId="2FEBFEB2" w14:textId="77777777" w:rsidR="001B5A2E" w:rsidRPr="00F50EB5" w:rsidRDefault="001B5A2E" w:rsidP="00F50EB5">
            <w:pPr>
              <w:spacing w:after="240" w:line="240" w:lineRule="auto"/>
              <w:rPr>
                <w:rFonts w:ascii="Times New Roman" w:eastAsia="Times New Roman" w:hAnsi="Times New Roman" w:cs="Times New Roman"/>
                <w:sz w:val="24"/>
                <w:szCs w:val="24"/>
              </w:rPr>
            </w:pPr>
            <w:r w:rsidRPr="00F50EB5">
              <w:rPr>
                <w:rFonts w:ascii="Times New Roman" w:eastAsia="Times New Roman" w:hAnsi="Times New Roman" w:cs="Times New Roman"/>
                <w:sz w:val="24"/>
                <w:szCs w:val="24"/>
              </w:rPr>
              <w:br/>
            </w:r>
          </w:p>
          <w:p w14:paraId="0B96C2FE" w14:textId="77777777" w:rsidR="001B5A2E" w:rsidRPr="00F50EB5" w:rsidRDefault="001B5A2E" w:rsidP="00F50EB5">
            <w:pPr>
              <w:spacing w:after="0" w:line="240" w:lineRule="auto"/>
              <w:rPr>
                <w:rFonts w:ascii="Times New Roman" w:eastAsia="Times New Roman" w:hAnsi="Times New Roman" w:cs="Times New Roman"/>
                <w:sz w:val="24"/>
                <w:szCs w:val="24"/>
              </w:rPr>
            </w:pPr>
            <w:r w:rsidRPr="00F50EB5">
              <w:rPr>
                <w:rFonts w:ascii="Arial" w:eastAsia="Times New Roman" w:hAnsi="Arial" w:cs="Arial"/>
                <w:b/>
                <w:bCs/>
                <w:color w:val="000000"/>
                <w:sz w:val="18"/>
                <w:szCs w:val="18"/>
              </w:rPr>
              <w:t>Innovative YKP friendly services</w:t>
            </w:r>
          </w:p>
        </w:tc>
        <w:tc>
          <w:tcPr>
            <w:tcW w:w="4292"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hideMark/>
          </w:tcPr>
          <w:p w14:paraId="31C332F6" w14:textId="77777777" w:rsidR="001B5A2E" w:rsidRPr="00F50EB5" w:rsidRDefault="001B5A2E" w:rsidP="00F50EB5">
            <w:pPr>
              <w:spacing w:after="240" w:line="240" w:lineRule="auto"/>
              <w:rPr>
                <w:rFonts w:ascii="Times New Roman" w:eastAsia="Times New Roman" w:hAnsi="Times New Roman" w:cs="Times New Roman"/>
                <w:sz w:val="24"/>
                <w:szCs w:val="24"/>
              </w:rPr>
            </w:pPr>
            <w:r w:rsidRPr="00F50EB5">
              <w:rPr>
                <w:rFonts w:ascii="Times New Roman" w:eastAsia="Times New Roman" w:hAnsi="Times New Roman" w:cs="Times New Roman"/>
                <w:sz w:val="24"/>
                <w:szCs w:val="24"/>
              </w:rPr>
              <w:br/>
            </w:r>
          </w:p>
          <w:p w14:paraId="2886D30C" w14:textId="77777777" w:rsidR="001B5A2E" w:rsidRPr="00F50EB5" w:rsidRDefault="001B5A2E" w:rsidP="00F50EB5">
            <w:pPr>
              <w:numPr>
                <w:ilvl w:val="0"/>
                <w:numId w:val="25"/>
              </w:numPr>
              <w:spacing w:after="0" w:line="240" w:lineRule="auto"/>
              <w:ind w:left="450"/>
              <w:textAlignment w:val="baseline"/>
              <w:rPr>
                <w:rFonts w:ascii="Arial" w:eastAsia="Times New Roman" w:hAnsi="Arial" w:cs="Arial"/>
                <w:color w:val="000000"/>
                <w:sz w:val="18"/>
                <w:szCs w:val="18"/>
              </w:rPr>
            </w:pPr>
            <w:r w:rsidRPr="00F50EB5">
              <w:rPr>
                <w:rFonts w:ascii="Arial" w:eastAsia="Times New Roman" w:hAnsi="Arial" w:cs="Arial"/>
                <w:color w:val="000000"/>
                <w:sz w:val="18"/>
                <w:szCs w:val="18"/>
              </w:rPr>
              <w:t xml:space="preserve">Service providers are equipped to better respond to the needs of young key populations. </w:t>
            </w:r>
          </w:p>
          <w:p w14:paraId="575B385E" w14:textId="77777777" w:rsidR="001B5A2E" w:rsidRPr="00F50EB5" w:rsidRDefault="001B5A2E" w:rsidP="00F50EB5">
            <w:pPr>
              <w:spacing w:after="240" w:line="240" w:lineRule="auto"/>
              <w:rPr>
                <w:rFonts w:ascii="Times New Roman" w:eastAsia="Times New Roman" w:hAnsi="Times New Roman" w:cs="Times New Roman"/>
                <w:sz w:val="24"/>
                <w:szCs w:val="24"/>
              </w:rPr>
            </w:pPr>
            <w:r w:rsidRPr="00F50EB5">
              <w:rPr>
                <w:rFonts w:ascii="Times New Roman" w:eastAsia="Times New Roman" w:hAnsi="Times New Roman" w:cs="Times New Roman"/>
                <w:sz w:val="24"/>
                <w:szCs w:val="24"/>
              </w:rPr>
              <w:br/>
            </w:r>
            <w:r w:rsidRPr="00F50EB5">
              <w:rPr>
                <w:rFonts w:ascii="Times New Roman" w:eastAsia="Times New Roman" w:hAnsi="Times New Roman" w:cs="Times New Roman"/>
                <w:sz w:val="24"/>
                <w:szCs w:val="24"/>
              </w:rPr>
              <w:br/>
            </w:r>
          </w:p>
          <w:p w14:paraId="618E5326" w14:textId="77777777" w:rsidR="001B5A2E" w:rsidRPr="00F50EB5" w:rsidRDefault="001B5A2E" w:rsidP="00F50EB5">
            <w:pPr>
              <w:numPr>
                <w:ilvl w:val="0"/>
                <w:numId w:val="26"/>
              </w:numPr>
              <w:spacing w:after="0" w:line="240" w:lineRule="auto"/>
              <w:ind w:left="450"/>
              <w:textAlignment w:val="baseline"/>
              <w:rPr>
                <w:rFonts w:ascii="Arial" w:eastAsia="Times New Roman" w:hAnsi="Arial" w:cs="Arial"/>
                <w:color w:val="000000"/>
                <w:sz w:val="18"/>
                <w:szCs w:val="18"/>
              </w:rPr>
            </w:pPr>
            <w:r w:rsidRPr="00F50EB5">
              <w:rPr>
                <w:rFonts w:ascii="Arial" w:eastAsia="Times New Roman" w:hAnsi="Arial" w:cs="Arial"/>
                <w:color w:val="000000"/>
                <w:sz w:val="18"/>
                <w:szCs w:val="18"/>
              </w:rPr>
              <w:t>Tailored YKP friendly services designed and implemented</w:t>
            </w:r>
          </w:p>
          <w:p w14:paraId="2C18D350" w14:textId="77777777" w:rsidR="001B5A2E" w:rsidRPr="00F50EB5" w:rsidRDefault="001B5A2E" w:rsidP="00F50EB5">
            <w:pPr>
              <w:spacing w:after="240" w:line="240" w:lineRule="auto"/>
              <w:rPr>
                <w:rFonts w:ascii="Times New Roman" w:eastAsia="Times New Roman" w:hAnsi="Times New Roman" w:cs="Times New Roman"/>
                <w:sz w:val="24"/>
                <w:szCs w:val="24"/>
              </w:rPr>
            </w:pPr>
            <w:r w:rsidRPr="00F50EB5">
              <w:rPr>
                <w:rFonts w:ascii="Times New Roman" w:eastAsia="Times New Roman" w:hAnsi="Times New Roman" w:cs="Times New Roman"/>
                <w:sz w:val="24"/>
                <w:szCs w:val="24"/>
              </w:rPr>
              <w:br/>
            </w:r>
          </w:p>
        </w:tc>
        <w:tc>
          <w:tcPr>
            <w:tcW w:w="136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hideMark/>
          </w:tcPr>
          <w:p w14:paraId="4F6F7D3A" w14:textId="77777777" w:rsidR="001B5A2E" w:rsidRPr="00F50EB5" w:rsidRDefault="001B5A2E" w:rsidP="00F50EB5">
            <w:pPr>
              <w:spacing w:after="240" w:line="240" w:lineRule="auto"/>
              <w:rPr>
                <w:rFonts w:ascii="Times New Roman" w:eastAsia="Times New Roman" w:hAnsi="Times New Roman" w:cs="Times New Roman"/>
                <w:sz w:val="24"/>
                <w:szCs w:val="24"/>
              </w:rPr>
            </w:pPr>
            <w:r w:rsidRPr="00F50EB5">
              <w:rPr>
                <w:rFonts w:ascii="Times New Roman" w:eastAsia="Times New Roman" w:hAnsi="Times New Roman" w:cs="Times New Roman"/>
                <w:sz w:val="24"/>
                <w:szCs w:val="24"/>
              </w:rPr>
              <w:br/>
            </w:r>
          </w:p>
          <w:p w14:paraId="0323F9C2" w14:textId="77777777" w:rsidR="001B5A2E" w:rsidRPr="00F50EB5" w:rsidRDefault="001B5A2E" w:rsidP="00F50EB5">
            <w:pPr>
              <w:spacing w:after="0" w:line="240" w:lineRule="auto"/>
              <w:rPr>
                <w:rFonts w:ascii="Times New Roman" w:eastAsia="Times New Roman" w:hAnsi="Times New Roman" w:cs="Times New Roman"/>
                <w:sz w:val="24"/>
                <w:szCs w:val="24"/>
              </w:rPr>
            </w:pPr>
            <w:r w:rsidRPr="00F50EB5">
              <w:rPr>
                <w:rFonts w:ascii="Arial" w:eastAsia="Times New Roman" w:hAnsi="Arial" w:cs="Arial"/>
                <w:color w:val="000000"/>
                <w:sz w:val="18"/>
                <w:szCs w:val="18"/>
                <w:u w:val="single"/>
              </w:rPr>
              <w:t>YVC</w:t>
            </w:r>
          </w:p>
          <w:p w14:paraId="1631393B" w14:textId="77777777" w:rsidR="001B5A2E" w:rsidRPr="00F50EB5" w:rsidRDefault="001B5A2E" w:rsidP="00F50EB5">
            <w:pPr>
              <w:spacing w:after="240" w:line="240" w:lineRule="auto"/>
              <w:rPr>
                <w:rFonts w:ascii="Times New Roman" w:eastAsia="Times New Roman" w:hAnsi="Times New Roman" w:cs="Times New Roman"/>
                <w:sz w:val="24"/>
                <w:szCs w:val="24"/>
              </w:rPr>
            </w:pPr>
            <w:r w:rsidRPr="00F50EB5">
              <w:rPr>
                <w:rFonts w:ascii="Times New Roman" w:eastAsia="Times New Roman" w:hAnsi="Times New Roman" w:cs="Times New Roman"/>
                <w:sz w:val="24"/>
                <w:szCs w:val="24"/>
              </w:rPr>
              <w:br/>
            </w:r>
            <w:r w:rsidRPr="00F50EB5">
              <w:rPr>
                <w:rFonts w:ascii="Times New Roman" w:eastAsia="Times New Roman" w:hAnsi="Times New Roman" w:cs="Times New Roman"/>
                <w:sz w:val="24"/>
                <w:szCs w:val="24"/>
              </w:rPr>
              <w:br/>
            </w:r>
            <w:r w:rsidRPr="00F50EB5">
              <w:rPr>
                <w:rFonts w:ascii="Times New Roman" w:eastAsia="Times New Roman" w:hAnsi="Times New Roman" w:cs="Times New Roman"/>
                <w:sz w:val="24"/>
                <w:szCs w:val="24"/>
              </w:rPr>
              <w:br/>
            </w:r>
          </w:p>
          <w:p w14:paraId="796D5749" w14:textId="77777777" w:rsidR="001B5A2E" w:rsidRPr="00F50EB5" w:rsidRDefault="001B5A2E" w:rsidP="00F50EB5">
            <w:pPr>
              <w:spacing w:after="0" w:line="240" w:lineRule="auto"/>
              <w:rPr>
                <w:rFonts w:ascii="Times New Roman" w:eastAsia="Times New Roman" w:hAnsi="Times New Roman" w:cs="Times New Roman"/>
                <w:sz w:val="24"/>
                <w:szCs w:val="24"/>
              </w:rPr>
            </w:pPr>
            <w:r w:rsidRPr="00F50EB5">
              <w:rPr>
                <w:rFonts w:ascii="Arial" w:eastAsia="Times New Roman" w:hAnsi="Arial" w:cs="Arial"/>
                <w:color w:val="000000"/>
                <w:sz w:val="18"/>
                <w:szCs w:val="18"/>
                <w:u w:val="single"/>
              </w:rPr>
              <w:t>Youth LEAD</w:t>
            </w:r>
          </w:p>
          <w:p w14:paraId="72BA8DF8" w14:textId="77777777" w:rsidR="001B5A2E" w:rsidRPr="00F50EB5" w:rsidRDefault="001B5A2E" w:rsidP="00F50EB5">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79E54612" w14:textId="77777777" w:rsidR="001B5A2E" w:rsidRPr="00F50EB5" w:rsidRDefault="001B5A2E" w:rsidP="00F50EB5">
            <w:pPr>
              <w:spacing w:after="0" w:line="240" w:lineRule="auto"/>
              <w:rPr>
                <w:rFonts w:ascii="Times New Roman" w:eastAsia="Times New Roman" w:hAnsi="Times New Roman" w:cs="Times New Roman"/>
                <w:sz w:val="24"/>
                <w:szCs w:val="24"/>
              </w:rPr>
            </w:pPr>
          </w:p>
          <w:p w14:paraId="6BBE1ECA" w14:textId="77777777" w:rsidR="001B5A2E" w:rsidRPr="00F50EB5" w:rsidRDefault="001B5A2E" w:rsidP="00F50EB5">
            <w:pPr>
              <w:numPr>
                <w:ilvl w:val="0"/>
                <w:numId w:val="29"/>
              </w:numPr>
              <w:spacing w:after="0" w:line="240" w:lineRule="auto"/>
              <w:ind w:left="315"/>
              <w:textAlignment w:val="baseline"/>
              <w:rPr>
                <w:rFonts w:ascii="Arial" w:eastAsia="Times New Roman" w:hAnsi="Arial" w:cs="Arial"/>
                <w:b/>
                <w:bCs/>
                <w:color w:val="000000"/>
                <w:sz w:val="18"/>
                <w:szCs w:val="18"/>
              </w:rPr>
            </w:pPr>
            <w:r w:rsidRPr="00F50EB5">
              <w:rPr>
                <w:rFonts w:ascii="Arial" w:eastAsia="Times New Roman" w:hAnsi="Arial" w:cs="Arial"/>
                <w:b/>
                <w:bCs/>
                <w:color w:val="000000"/>
                <w:sz w:val="18"/>
                <w:szCs w:val="18"/>
              </w:rPr>
              <w:t>Ongoing</w:t>
            </w:r>
          </w:p>
          <w:p w14:paraId="77B02E21" w14:textId="77777777" w:rsidR="001B5A2E" w:rsidRPr="00F50EB5" w:rsidRDefault="001B5A2E" w:rsidP="00F50EB5">
            <w:pPr>
              <w:spacing w:after="0" w:line="240" w:lineRule="auto"/>
              <w:rPr>
                <w:rFonts w:ascii="Times New Roman" w:eastAsia="Times New Roman" w:hAnsi="Times New Roman" w:cs="Times New Roman"/>
                <w:sz w:val="24"/>
                <w:szCs w:val="24"/>
              </w:rPr>
            </w:pPr>
          </w:p>
          <w:p w14:paraId="3CE6A6D8" w14:textId="77777777" w:rsidR="001B5A2E" w:rsidRPr="00F50EB5" w:rsidRDefault="001B5A2E" w:rsidP="00F50EB5">
            <w:pPr>
              <w:spacing w:after="0" w:line="240" w:lineRule="auto"/>
              <w:ind w:left="90" w:hanging="360"/>
              <w:rPr>
                <w:rFonts w:ascii="Times New Roman" w:eastAsia="Times New Roman" w:hAnsi="Times New Roman" w:cs="Times New Roman"/>
                <w:sz w:val="24"/>
                <w:szCs w:val="24"/>
              </w:rPr>
            </w:pPr>
            <w:r w:rsidRPr="00F50EB5">
              <w:rPr>
                <w:rFonts w:ascii="Arial" w:eastAsia="Times New Roman" w:hAnsi="Arial" w:cs="Arial"/>
                <w:color w:val="000000"/>
                <w:sz w:val="18"/>
                <w:szCs w:val="18"/>
              </w:rPr>
              <w:t xml:space="preserve">1.1 YVC is selected as a grantee on the UNESCO (HQ) supported CSE Project. </w:t>
            </w:r>
          </w:p>
          <w:p w14:paraId="779B73DF" w14:textId="77777777" w:rsidR="001B5A2E" w:rsidRPr="00F50EB5" w:rsidRDefault="001B5A2E" w:rsidP="00F50EB5">
            <w:pPr>
              <w:spacing w:after="240" w:line="240" w:lineRule="auto"/>
              <w:rPr>
                <w:rFonts w:ascii="Times New Roman" w:eastAsia="Times New Roman" w:hAnsi="Times New Roman" w:cs="Times New Roman"/>
                <w:sz w:val="24"/>
                <w:szCs w:val="24"/>
              </w:rPr>
            </w:pPr>
            <w:r w:rsidRPr="00F50EB5">
              <w:rPr>
                <w:rFonts w:ascii="Times New Roman" w:eastAsia="Times New Roman" w:hAnsi="Times New Roman" w:cs="Times New Roman"/>
                <w:sz w:val="24"/>
                <w:szCs w:val="24"/>
              </w:rPr>
              <w:br/>
            </w:r>
          </w:p>
          <w:p w14:paraId="21B93630" w14:textId="77777777" w:rsidR="001B5A2E" w:rsidRPr="00F50EB5" w:rsidRDefault="001B5A2E" w:rsidP="00F50EB5">
            <w:pPr>
              <w:spacing w:after="0" w:line="240" w:lineRule="auto"/>
              <w:rPr>
                <w:rFonts w:ascii="Times New Roman" w:eastAsia="Times New Roman" w:hAnsi="Times New Roman" w:cs="Times New Roman"/>
                <w:sz w:val="24"/>
                <w:szCs w:val="24"/>
              </w:rPr>
            </w:pPr>
            <w:r w:rsidRPr="00F50EB5">
              <w:rPr>
                <w:rFonts w:ascii="Arial" w:eastAsia="Times New Roman" w:hAnsi="Arial" w:cs="Arial"/>
                <w:color w:val="000000"/>
                <w:sz w:val="18"/>
                <w:szCs w:val="18"/>
              </w:rPr>
              <w:t>Vietnam (Lighthouse)</w:t>
            </w:r>
          </w:p>
        </w:tc>
      </w:tr>
      <w:tr w:rsidR="001B5A2E" w:rsidRPr="00F50EB5" w14:paraId="3B8C85B9" w14:textId="77777777" w:rsidTr="00C17060">
        <w:trPr>
          <w:trHeight w:val="440"/>
        </w:trPr>
        <w:tc>
          <w:tcPr>
            <w:tcW w:w="34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hideMark/>
          </w:tcPr>
          <w:p w14:paraId="68EC8143" w14:textId="77777777" w:rsidR="001B5A2E" w:rsidRPr="00F50EB5" w:rsidRDefault="001B5A2E" w:rsidP="00F50EB5">
            <w:pPr>
              <w:numPr>
                <w:ilvl w:val="0"/>
                <w:numId w:val="30"/>
              </w:numPr>
              <w:spacing w:after="0" w:line="240" w:lineRule="auto"/>
              <w:ind w:left="360"/>
              <w:textAlignment w:val="baseline"/>
              <w:rPr>
                <w:rFonts w:ascii="Arial" w:eastAsia="Times New Roman" w:hAnsi="Arial" w:cs="Arial"/>
                <w:b/>
                <w:bCs/>
                <w:color w:val="000000"/>
                <w:sz w:val="18"/>
                <w:szCs w:val="18"/>
              </w:rPr>
            </w:pPr>
            <w:r w:rsidRPr="00F50EB5">
              <w:rPr>
                <w:rFonts w:ascii="Arial" w:eastAsia="Times New Roman" w:hAnsi="Arial" w:cs="Arial"/>
                <w:b/>
                <w:bCs/>
                <w:color w:val="000000"/>
                <w:sz w:val="18"/>
                <w:szCs w:val="18"/>
              </w:rPr>
              <w:t>Health services mapping and case management of AKPs in X countries</w:t>
            </w:r>
          </w:p>
        </w:tc>
        <w:tc>
          <w:tcPr>
            <w:tcW w:w="4292"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hideMark/>
          </w:tcPr>
          <w:p w14:paraId="5427C96C" w14:textId="77777777" w:rsidR="001B5A2E" w:rsidRPr="00F50EB5" w:rsidRDefault="001B5A2E" w:rsidP="00F50EB5">
            <w:pPr>
              <w:spacing w:after="0" w:line="240" w:lineRule="auto"/>
              <w:rPr>
                <w:rFonts w:ascii="Times New Roman" w:eastAsia="Times New Roman" w:hAnsi="Times New Roman" w:cs="Times New Roman"/>
                <w:sz w:val="24"/>
                <w:szCs w:val="24"/>
              </w:rPr>
            </w:pPr>
          </w:p>
        </w:tc>
        <w:tc>
          <w:tcPr>
            <w:tcW w:w="136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hideMark/>
          </w:tcPr>
          <w:p w14:paraId="15670529" w14:textId="77777777" w:rsidR="001B5A2E" w:rsidRPr="00F50EB5" w:rsidRDefault="001B5A2E" w:rsidP="00F50EB5">
            <w:pPr>
              <w:spacing w:after="0" w:line="240" w:lineRule="auto"/>
              <w:rPr>
                <w:rFonts w:ascii="Times New Roman" w:eastAsia="Times New Roman" w:hAnsi="Times New Roman" w:cs="Times New Roman"/>
                <w:sz w:val="24"/>
                <w:szCs w:val="24"/>
              </w:rPr>
            </w:pPr>
            <w:r w:rsidRPr="00F50EB5">
              <w:rPr>
                <w:rFonts w:ascii="Arial" w:eastAsia="Times New Roman" w:hAnsi="Arial" w:cs="Arial"/>
                <w:color w:val="000000"/>
                <w:sz w:val="18"/>
                <w:szCs w:val="18"/>
                <w:u w:val="single"/>
              </w:rPr>
              <w:t>UNICEF /Youth LEAD</w:t>
            </w:r>
          </w:p>
          <w:p w14:paraId="2C3DAFF7" w14:textId="77777777" w:rsidR="001B5A2E" w:rsidRPr="00F50EB5" w:rsidRDefault="001B5A2E" w:rsidP="00F50EB5">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559467CD" w14:textId="77777777" w:rsidR="001B5A2E" w:rsidRPr="00F50EB5" w:rsidRDefault="001B5A2E" w:rsidP="00F50EB5">
            <w:pPr>
              <w:spacing w:after="0" w:line="240" w:lineRule="auto"/>
              <w:rPr>
                <w:rFonts w:ascii="Times New Roman" w:eastAsia="Times New Roman" w:hAnsi="Times New Roman" w:cs="Times New Roman"/>
                <w:sz w:val="24"/>
                <w:szCs w:val="24"/>
              </w:rPr>
            </w:pPr>
            <w:r w:rsidRPr="00F50EB5">
              <w:rPr>
                <w:rFonts w:ascii="Arial" w:eastAsia="Times New Roman" w:hAnsi="Arial" w:cs="Arial"/>
                <w:color w:val="000000"/>
                <w:sz w:val="18"/>
                <w:szCs w:val="18"/>
              </w:rPr>
              <w:t>Ask UNICEF</w:t>
            </w:r>
          </w:p>
          <w:p w14:paraId="395F11D8" w14:textId="77777777" w:rsidR="001B5A2E" w:rsidRPr="00F50EB5" w:rsidRDefault="001B5A2E" w:rsidP="00F50EB5">
            <w:pPr>
              <w:spacing w:after="0" w:line="240" w:lineRule="auto"/>
              <w:rPr>
                <w:rFonts w:ascii="Times New Roman" w:eastAsia="Times New Roman" w:hAnsi="Times New Roman" w:cs="Times New Roman"/>
                <w:sz w:val="24"/>
                <w:szCs w:val="24"/>
              </w:rPr>
            </w:pPr>
          </w:p>
          <w:p w14:paraId="0F3C544D" w14:textId="77777777" w:rsidR="001B5A2E" w:rsidRPr="00F50EB5" w:rsidRDefault="001B5A2E" w:rsidP="00F50EB5">
            <w:pPr>
              <w:spacing w:after="0" w:line="240" w:lineRule="auto"/>
              <w:rPr>
                <w:rFonts w:ascii="Times New Roman" w:eastAsia="Times New Roman" w:hAnsi="Times New Roman" w:cs="Times New Roman"/>
                <w:sz w:val="24"/>
                <w:szCs w:val="24"/>
              </w:rPr>
            </w:pPr>
            <w:r w:rsidRPr="00F50EB5">
              <w:rPr>
                <w:rFonts w:ascii="Arial" w:eastAsia="Times New Roman" w:hAnsi="Arial" w:cs="Arial"/>
                <w:color w:val="000000"/>
                <w:sz w:val="18"/>
                <w:szCs w:val="18"/>
              </w:rPr>
              <w:t xml:space="preserve">Youth LEAD: Report being </w:t>
            </w:r>
            <w:proofErr w:type="spellStart"/>
            <w:r w:rsidRPr="00F50EB5">
              <w:rPr>
                <w:rFonts w:ascii="Arial" w:eastAsia="Times New Roman" w:hAnsi="Arial" w:cs="Arial"/>
                <w:color w:val="000000"/>
                <w:sz w:val="18"/>
                <w:szCs w:val="18"/>
              </w:rPr>
              <w:t>finalised</w:t>
            </w:r>
            <w:proofErr w:type="spellEnd"/>
            <w:r w:rsidRPr="00F50EB5">
              <w:rPr>
                <w:rFonts w:ascii="Arial" w:eastAsia="Times New Roman" w:hAnsi="Arial" w:cs="Arial"/>
                <w:color w:val="000000"/>
                <w:sz w:val="18"/>
                <w:szCs w:val="18"/>
              </w:rPr>
              <w:t>.</w:t>
            </w:r>
          </w:p>
          <w:p w14:paraId="187AD6BB" w14:textId="77777777" w:rsidR="001B5A2E" w:rsidRPr="00F50EB5" w:rsidRDefault="001B5A2E" w:rsidP="00F50EB5">
            <w:pPr>
              <w:spacing w:after="0" w:line="240" w:lineRule="auto"/>
              <w:rPr>
                <w:rFonts w:ascii="Times New Roman" w:eastAsia="Times New Roman" w:hAnsi="Times New Roman" w:cs="Times New Roman"/>
                <w:sz w:val="24"/>
                <w:szCs w:val="24"/>
              </w:rPr>
            </w:pPr>
          </w:p>
        </w:tc>
      </w:tr>
      <w:tr w:rsidR="001B5A2E" w:rsidRPr="00F50EB5" w14:paraId="4DF2E8D8" w14:textId="77777777" w:rsidTr="00C17060">
        <w:trPr>
          <w:trHeight w:val="600"/>
        </w:trPr>
        <w:tc>
          <w:tcPr>
            <w:tcW w:w="34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hideMark/>
          </w:tcPr>
          <w:p w14:paraId="18F2D01E" w14:textId="77777777" w:rsidR="001B5A2E" w:rsidRPr="00F50EB5" w:rsidRDefault="001B5A2E" w:rsidP="00F50EB5">
            <w:pPr>
              <w:numPr>
                <w:ilvl w:val="0"/>
                <w:numId w:val="32"/>
              </w:numPr>
              <w:spacing w:after="0" w:line="240" w:lineRule="auto"/>
              <w:textAlignment w:val="baseline"/>
              <w:rPr>
                <w:rFonts w:ascii="Arial" w:eastAsia="Times New Roman" w:hAnsi="Arial" w:cs="Arial"/>
                <w:b/>
                <w:bCs/>
                <w:color w:val="000000"/>
                <w:sz w:val="18"/>
                <w:szCs w:val="18"/>
              </w:rPr>
            </w:pPr>
            <w:r w:rsidRPr="00F50EB5">
              <w:rPr>
                <w:rFonts w:ascii="Arial" w:eastAsia="Times New Roman" w:hAnsi="Arial" w:cs="Arial"/>
                <w:b/>
                <w:bCs/>
                <w:color w:val="000000"/>
                <w:sz w:val="18"/>
                <w:szCs w:val="18"/>
              </w:rPr>
              <w:t xml:space="preserve">Regional Guide for Global Fund implementers on young key population inclusive HIV </w:t>
            </w:r>
            <w:proofErr w:type="spellStart"/>
            <w:r w:rsidRPr="00F50EB5">
              <w:rPr>
                <w:rFonts w:ascii="Arial" w:eastAsia="Times New Roman" w:hAnsi="Arial" w:cs="Arial"/>
                <w:b/>
                <w:bCs/>
                <w:color w:val="000000"/>
                <w:sz w:val="18"/>
                <w:szCs w:val="18"/>
              </w:rPr>
              <w:t>programme</w:t>
            </w:r>
            <w:proofErr w:type="spellEnd"/>
          </w:p>
        </w:tc>
        <w:tc>
          <w:tcPr>
            <w:tcW w:w="4292"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hideMark/>
          </w:tcPr>
          <w:p w14:paraId="3626D46F" w14:textId="77777777" w:rsidR="001B5A2E" w:rsidRPr="00F50EB5" w:rsidRDefault="001B5A2E" w:rsidP="00F50EB5">
            <w:pPr>
              <w:numPr>
                <w:ilvl w:val="0"/>
                <w:numId w:val="33"/>
              </w:numPr>
              <w:spacing w:after="0" w:line="240" w:lineRule="auto"/>
              <w:ind w:left="450"/>
              <w:textAlignment w:val="baseline"/>
              <w:rPr>
                <w:rFonts w:ascii="Arial" w:eastAsia="Times New Roman" w:hAnsi="Arial" w:cs="Arial"/>
                <w:color w:val="000000"/>
                <w:sz w:val="18"/>
                <w:szCs w:val="18"/>
              </w:rPr>
            </w:pPr>
            <w:r w:rsidRPr="00F50EB5">
              <w:rPr>
                <w:rFonts w:ascii="Arial" w:eastAsia="Times New Roman" w:hAnsi="Arial" w:cs="Arial"/>
                <w:color w:val="000000"/>
                <w:sz w:val="18"/>
                <w:szCs w:val="18"/>
              </w:rPr>
              <w:t xml:space="preserve">CCMs, regional and country-level Global Fund Grantees engage YKPs and YKP-led network in development, planning and implementation of GF grants. </w:t>
            </w:r>
          </w:p>
        </w:tc>
        <w:tc>
          <w:tcPr>
            <w:tcW w:w="136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hideMark/>
          </w:tcPr>
          <w:p w14:paraId="0AB06F62" w14:textId="77777777" w:rsidR="001B5A2E" w:rsidRPr="00F50EB5" w:rsidRDefault="001B5A2E" w:rsidP="00F50EB5">
            <w:pPr>
              <w:spacing w:after="0" w:line="240" w:lineRule="auto"/>
              <w:rPr>
                <w:rFonts w:ascii="Times New Roman" w:eastAsia="Times New Roman" w:hAnsi="Times New Roman" w:cs="Times New Roman"/>
                <w:sz w:val="24"/>
                <w:szCs w:val="24"/>
              </w:rPr>
            </w:pPr>
            <w:r w:rsidRPr="00F50EB5">
              <w:rPr>
                <w:rFonts w:ascii="Arial" w:eastAsia="Times New Roman" w:hAnsi="Arial" w:cs="Arial"/>
                <w:color w:val="000000"/>
                <w:sz w:val="18"/>
                <w:szCs w:val="18"/>
                <w:u w:val="single"/>
              </w:rPr>
              <w:t>Youth LEAD</w:t>
            </w:r>
          </w:p>
          <w:p w14:paraId="2DADB9E6" w14:textId="77777777" w:rsidR="001B5A2E" w:rsidRPr="00F50EB5" w:rsidRDefault="001B5A2E" w:rsidP="00F50EB5">
            <w:pPr>
              <w:spacing w:after="0" w:line="240" w:lineRule="auto"/>
              <w:rPr>
                <w:rFonts w:ascii="Times New Roman" w:eastAsia="Times New Roman" w:hAnsi="Times New Roman" w:cs="Times New Roman"/>
                <w:sz w:val="24"/>
                <w:szCs w:val="24"/>
              </w:rPr>
            </w:pPr>
            <w:r w:rsidRPr="00F50EB5">
              <w:rPr>
                <w:rFonts w:ascii="Arial" w:eastAsia="Times New Roman" w:hAnsi="Arial" w:cs="Arial"/>
                <w:color w:val="000000"/>
                <w:sz w:val="18"/>
                <w:szCs w:val="18"/>
              </w:rPr>
              <w:t>UNICEF, UNAIDS</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7CC18857" w14:textId="77777777" w:rsidR="001B5A2E" w:rsidRPr="00F50EB5" w:rsidRDefault="001B5A2E" w:rsidP="00F50EB5">
            <w:pPr>
              <w:spacing w:after="0" w:line="240" w:lineRule="auto"/>
              <w:rPr>
                <w:rFonts w:ascii="Times New Roman" w:eastAsia="Times New Roman" w:hAnsi="Times New Roman" w:cs="Times New Roman"/>
                <w:sz w:val="24"/>
                <w:szCs w:val="24"/>
              </w:rPr>
            </w:pPr>
            <w:r w:rsidRPr="00F50EB5">
              <w:rPr>
                <w:rFonts w:ascii="Arial" w:eastAsia="Times New Roman" w:hAnsi="Arial" w:cs="Arial"/>
                <w:color w:val="000000"/>
                <w:sz w:val="18"/>
                <w:szCs w:val="18"/>
              </w:rPr>
              <w:t xml:space="preserve">On track </w:t>
            </w:r>
          </w:p>
          <w:p w14:paraId="27985F01" w14:textId="77777777" w:rsidR="001B5A2E" w:rsidRPr="00F50EB5" w:rsidRDefault="001B5A2E" w:rsidP="00F50EB5">
            <w:pPr>
              <w:spacing w:after="0" w:line="240" w:lineRule="auto"/>
              <w:rPr>
                <w:rFonts w:ascii="Times New Roman" w:eastAsia="Times New Roman" w:hAnsi="Times New Roman" w:cs="Times New Roman"/>
                <w:sz w:val="24"/>
                <w:szCs w:val="24"/>
              </w:rPr>
            </w:pPr>
          </w:p>
          <w:p w14:paraId="1B816456" w14:textId="77777777" w:rsidR="001B5A2E" w:rsidRPr="00F50EB5" w:rsidRDefault="001B5A2E" w:rsidP="00F50EB5">
            <w:pPr>
              <w:spacing w:after="0" w:line="240" w:lineRule="auto"/>
              <w:rPr>
                <w:rFonts w:ascii="Times New Roman" w:eastAsia="Times New Roman" w:hAnsi="Times New Roman" w:cs="Times New Roman"/>
                <w:sz w:val="24"/>
                <w:szCs w:val="24"/>
              </w:rPr>
            </w:pPr>
            <w:r w:rsidRPr="00F50EB5">
              <w:rPr>
                <w:rFonts w:ascii="Arial" w:eastAsia="Times New Roman" w:hAnsi="Arial" w:cs="Arial"/>
                <w:color w:val="000000"/>
                <w:sz w:val="18"/>
                <w:szCs w:val="18"/>
              </w:rPr>
              <w:t xml:space="preserve">Regional guide already finalized. Youth LEAD creating consortia with Y-Plus and Youth Rise to apply for GF grant to cover evidence, dialogue, country processes and YKP-led watchdog mechanism. TA for 2 years. </w:t>
            </w:r>
          </w:p>
        </w:tc>
      </w:tr>
      <w:tr w:rsidR="001B5A2E" w:rsidRPr="00F50EB5" w14:paraId="1AB1D8B1" w14:textId="77777777" w:rsidTr="00C17060">
        <w:trPr>
          <w:trHeight w:val="440"/>
        </w:trPr>
        <w:tc>
          <w:tcPr>
            <w:tcW w:w="34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hideMark/>
          </w:tcPr>
          <w:p w14:paraId="7ADB89BF" w14:textId="77777777" w:rsidR="001B5A2E" w:rsidRPr="00F50EB5" w:rsidRDefault="001B5A2E" w:rsidP="00F50EB5">
            <w:pPr>
              <w:numPr>
                <w:ilvl w:val="0"/>
                <w:numId w:val="34"/>
              </w:numPr>
              <w:spacing w:after="0" w:line="240" w:lineRule="auto"/>
              <w:ind w:left="360"/>
              <w:textAlignment w:val="baseline"/>
              <w:rPr>
                <w:rFonts w:ascii="Arial" w:eastAsia="Times New Roman" w:hAnsi="Arial" w:cs="Arial"/>
                <w:b/>
                <w:bCs/>
                <w:color w:val="000000"/>
                <w:sz w:val="18"/>
                <w:szCs w:val="18"/>
              </w:rPr>
            </w:pPr>
            <w:r w:rsidRPr="00F50EB5">
              <w:rPr>
                <w:rFonts w:ascii="Arial" w:eastAsia="Times New Roman" w:hAnsi="Arial" w:cs="Arial"/>
                <w:b/>
                <w:bCs/>
                <w:color w:val="000000"/>
                <w:sz w:val="18"/>
                <w:szCs w:val="18"/>
              </w:rPr>
              <w:t>Engagement with ASEAN particularly Health Cluster 2</w:t>
            </w:r>
          </w:p>
        </w:tc>
        <w:tc>
          <w:tcPr>
            <w:tcW w:w="4292"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hideMark/>
          </w:tcPr>
          <w:p w14:paraId="53405813" w14:textId="77777777" w:rsidR="001B5A2E" w:rsidRPr="00F50EB5" w:rsidRDefault="001B5A2E" w:rsidP="00F50EB5">
            <w:pPr>
              <w:numPr>
                <w:ilvl w:val="0"/>
                <w:numId w:val="35"/>
              </w:numPr>
              <w:spacing w:after="0" w:line="240" w:lineRule="auto"/>
              <w:ind w:left="450"/>
              <w:textAlignment w:val="baseline"/>
              <w:rPr>
                <w:rFonts w:ascii="Arial" w:eastAsia="Times New Roman" w:hAnsi="Arial" w:cs="Arial"/>
                <w:color w:val="000000"/>
                <w:sz w:val="18"/>
                <w:szCs w:val="18"/>
              </w:rPr>
            </w:pPr>
            <w:r w:rsidRPr="00F50EB5">
              <w:rPr>
                <w:rFonts w:ascii="Arial" w:eastAsia="Times New Roman" w:hAnsi="Arial" w:cs="Arial"/>
                <w:color w:val="000000"/>
                <w:sz w:val="18"/>
                <w:szCs w:val="18"/>
              </w:rPr>
              <w:t>ASEAN Workplan on AIDS implemented with key engagement from the IATT members</w:t>
            </w:r>
          </w:p>
        </w:tc>
        <w:tc>
          <w:tcPr>
            <w:tcW w:w="136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hideMark/>
          </w:tcPr>
          <w:p w14:paraId="667FBC1F" w14:textId="77777777" w:rsidR="001B5A2E" w:rsidRPr="00F50EB5" w:rsidRDefault="001B5A2E" w:rsidP="00F50EB5">
            <w:pPr>
              <w:spacing w:after="0" w:line="240" w:lineRule="auto"/>
              <w:rPr>
                <w:rFonts w:ascii="Times New Roman" w:eastAsia="Times New Roman" w:hAnsi="Times New Roman" w:cs="Times New Roman"/>
                <w:sz w:val="24"/>
                <w:szCs w:val="24"/>
              </w:rPr>
            </w:pPr>
            <w:r w:rsidRPr="00F50EB5">
              <w:rPr>
                <w:rFonts w:ascii="Arial" w:eastAsia="Times New Roman" w:hAnsi="Arial" w:cs="Arial"/>
                <w:color w:val="000000"/>
                <w:sz w:val="18"/>
                <w:szCs w:val="18"/>
              </w:rPr>
              <w:t>UNAIDS</w:t>
            </w:r>
            <w:r w:rsidRPr="00F50EB5">
              <w:rPr>
                <w:rFonts w:ascii="Arial" w:eastAsia="Times New Roman" w:hAnsi="Arial" w:cs="Arial"/>
                <w:b/>
                <w:bCs/>
                <w:color w:val="000000"/>
                <w:sz w:val="18"/>
                <w:szCs w:val="18"/>
              </w:rPr>
              <w:t xml:space="preserve">, </w:t>
            </w:r>
            <w:r w:rsidRPr="00F50EB5">
              <w:rPr>
                <w:rFonts w:ascii="Arial" w:eastAsia="Times New Roman" w:hAnsi="Arial" w:cs="Arial"/>
                <w:color w:val="000000"/>
                <w:sz w:val="18"/>
                <w:szCs w:val="18"/>
              </w:rPr>
              <w:t>Youth LEAD, YVC, UNICEF, UNFPA</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4D60EEB1" w14:textId="77777777" w:rsidR="001B5A2E" w:rsidRPr="00F50EB5" w:rsidRDefault="001B5A2E" w:rsidP="00F50EB5">
            <w:pPr>
              <w:spacing w:after="0" w:line="240" w:lineRule="auto"/>
              <w:rPr>
                <w:rFonts w:ascii="Times New Roman" w:eastAsia="Times New Roman" w:hAnsi="Times New Roman" w:cs="Times New Roman"/>
                <w:sz w:val="24"/>
                <w:szCs w:val="24"/>
              </w:rPr>
            </w:pPr>
            <w:r w:rsidRPr="00F50EB5">
              <w:rPr>
                <w:rFonts w:ascii="Arial" w:eastAsia="Times New Roman" w:hAnsi="Arial" w:cs="Arial"/>
                <w:color w:val="000000"/>
                <w:sz w:val="18"/>
                <w:szCs w:val="18"/>
              </w:rPr>
              <w:t>On track</w:t>
            </w:r>
          </w:p>
        </w:tc>
      </w:tr>
      <w:tr w:rsidR="001B5A2E" w:rsidRPr="00F50EB5" w14:paraId="3F5653FE" w14:textId="77777777" w:rsidTr="00C17060">
        <w:trPr>
          <w:trHeight w:val="1980"/>
        </w:trPr>
        <w:tc>
          <w:tcPr>
            <w:tcW w:w="34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hideMark/>
          </w:tcPr>
          <w:p w14:paraId="33D2B05B" w14:textId="77777777" w:rsidR="001B5A2E" w:rsidRPr="00F50EB5" w:rsidRDefault="001B5A2E" w:rsidP="00F50EB5">
            <w:pPr>
              <w:numPr>
                <w:ilvl w:val="0"/>
                <w:numId w:val="36"/>
              </w:numPr>
              <w:spacing w:after="0" w:line="240" w:lineRule="auto"/>
              <w:ind w:left="360"/>
              <w:textAlignment w:val="baseline"/>
              <w:rPr>
                <w:rFonts w:ascii="Arial" w:eastAsia="Times New Roman" w:hAnsi="Arial" w:cs="Arial"/>
                <w:b/>
                <w:bCs/>
                <w:color w:val="000000"/>
                <w:sz w:val="18"/>
                <w:szCs w:val="18"/>
              </w:rPr>
            </w:pPr>
            <w:r w:rsidRPr="00F50EB5">
              <w:rPr>
                <w:rFonts w:ascii="Arial" w:eastAsia="Times New Roman" w:hAnsi="Arial" w:cs="Arial"/>
                <w:b/>
                <w:bCs/>
                <w:color w:val="000000"/>
                <w:sz w:val="18"/>
                <w:szCs w:val="18"/>
              </w:rPr>
              <w:lastRenderedPageBreak/>
              <w:t>Develop CSE mapping and conduct workshop</w:t>
            </w:r>
          </w:p>
        </w:tc>
        <w:tc>
          <w:tcPr>
            <w:tcW w:w="4292"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hideMark/>
          </w:tcPr>
          <w:p w14:paraId="34C4536C" w14:textId="77777777" w:rsidR="001B5A2E" w:rsidRPr="00F50EB5" w:rsidRDefault="001B5A2E" w:rsidP="00F50EB5">
            <w:pPr>
              <w:numPr>
                <w:ilvl w:val="0"/>
                <w:numId w:val="37"/>
              </w:numPr>
              <w:spacing w:after="0" w:line="240" w:lineRule="auto"/>
              <w:ind w:left="450"/>
              <w:textAlignment w:val="baseline"/>
              <w:rPr>
                <w:rFonts w:ascii="Arial" w:eastAsia="Times New Roman" w:hAnsi="Arial" w:cs="Arial"/>
                <w:color w:val="000000"/>
                <w:sz w:val="18"/>
                <w:szCs w:val="18"/>
              </w:rPr>
            </w:pPr>
            <w:r w:rsidRPr="00F50EB5">
              <w:rPr>
                <w:rFonts w:ascii="Arial" w:eastAsia="Times New Roman" w:hAnsi="Arial" w:cs="Arial"/>
                <w:color w:val="000000"/>
                <w:sz w:val="18"/>
                <w:szCs w:val="18"/>
              </w:rPr>
              <w:t>Conduct an in-depth mapping of select digital sexuality education initiatives and stakeholders in the Asia-Pacific region. The mapping exercise should include engagement with the creators/developers of these initiatives as well as gather user insight (where possible) on design, operational modalities and content.</w:t>
            </w:r>
          </w:p>
          <w:p w14:paraId="6AC13132" w14:textId="77777777" w:rsidR="001B5A2E" w:rsidRPr="00F50EB5" w:rsidRDefault="001B5A2E" w:rsidP="00F50EB5">
            <w:pPr>
              <w:spacing w:after="0" w:line="240" w:lineRule="auto"/>
              <w:rPr>
                <w:rFonts w:ascii="Times New Roman" w:eastAsia="Times New Roman" w:hAnsi="Times New Roman" w:cs="Times New Roman"/>
                <w:sz w:val="24"/>
                <w:szCs w:val="24"/>
              </w:rPr>
            </w:pPr>
          </w:p>
        </w:tc>
        <w:tc>
          <w:tcPr>
            <w:tcW w:w="136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hideMark/>
          </w:tcPr>
          <w:p w14:paraId="108938A3" w14:textId="77777777" w:rsidR="001B5A2E" w:rsidRPr="00F50EB5" w:rsidRDefault="001B5A2E" w:rsidP="00F50EB5">
            <w:pPr>
              <w:spacing w:after="0" w:line="240" w:lineRule="auto"/>
              <w:rPr>
                <w:rFonts w:ascii="Times New Roman" w:eastAsia="Times New Roman" w:hAnsi="Times New Roman" w:cs="Times New Roman"/>
                <w:sz w:val="24"/>
                <w:szCs w:val="24"/>
              </w:rPr>
            </w:pPr>
            <w:r w:rsidRPr="00F50EB5">
              <w:rPr>
                <w:rFonts w:ascii="Arial" w:eastAsia="Times New Roman" w:hAnsi="Arial" w:cs="Arial"/>
                <w:color w:val="000000"/>
                <w:sz w:val="18"/>
                <w:szCs w:val="18"/>
              </w:rPr>
              <w:t>UNESCO, UNFPA</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7B4E8726" w14:textId="77777777" w:rsidR="001B5A2E" w:rsidRPr="00F50EB5" w:rsidRDefault="001B5A2E" w:rsidP="00F50EB5">
            <w:pPr>
              <w:spacing w:after="0" w:line="240" w:lineRule="auto"/>
              <w:rPr>
                <w:rFonts w:ascii="Times New Roman" w:eastAsia="Times New Roman" w:hAnsi="Times New Roman" w:cs="Times New Roman"/>
                <w:sz w:val="24"/>
                <w:szCs w:val="24"/>
              </w:rPr>
            </w:pPr>
            <w:r w:rsidRPr="00F50EB5">
              <w:rPr>
                <w:rFonts w:ascii="Arial" w:eastAsia="Times New Roman" w:hAnsi="Arial" w:cs="Arial"/>
                <w:color w:val="000000"/>
                <w:sz w:val="18"/>
                <w:szCs w:val="18"/>
              </w:rPr>
              <w:t>On going</w:t>
            </w:r>
          </w:p>
          <w:p w14:paraId="0EA3B704" w14:textId="77777777" w:rsidR="001B5A2E" w:rsidRPr="00F50EB5" w:rsidRDefault="001B5A2E" w:rsidP="00F50EB5">
            <w:pPr>
              <w:spacing w:after="0" w:line="240" w:lineRule="auto"/>
              <w:rPr>
                <w:rFonts w:ascii="Times New Roman" w:eastAsia="Times New Roman" w:hAnsi="Times New Roman" w:cs="Times New Roman"/>
                <w:sz w:val="24"/>
                <w:szCs w:val="24"/>
              </w:rPr>
            </w:pPr>
            <w:r w:rsidRPr="00F50EB5">
              <w:rPr>
                <w:rFonts w:ascii="Arial" w:eastAsia="Times New Roman" w:hAnsi="Arial" w:cs="Arial"/>
                <w:color w:val="000000"/>
                <w:sz w:val="18"/>
                <w:szCs w:val="18"/>
              </w:rPr>
              <w:t xml:space="preserve">UNESCO will check status of CSE review in China, Thailand and India. </w:t>
            </w:r>
          </w:p>
          <w:p w14:paraId="39B0D1D2" w14:textId="77777777" w:rsidR="001B5A2E" w:rsidRPr="00F50EB5" w:rsidRDefault="001B5A2E" w:rsidP="00F50EB5">
            <w:pPr>
              <w:spacing w:after="0" w:line="240" w:lineRule="auto"/>
              <w:rPr>
                <w:rFonts w:ascii="Times New Roman" w:eastAsia="Times New Roman" w:hAnsi="Times New Roman" w:cs="Times New Roman"/>
                <w:sz w:val="24"/>
                <w:szCs w:val="24"/>
              </w:rPr>
            </w:pPr>
          </w:p>
          <w:p w14:paraId="4F6E3610" w14:textId="77777777" w:rsidR="001B5A2E" w:rsidRPr="00F50EB5" w:rsidRDefault="001B5A2E" w:rsidP="00F50EB5">
            <w:pPr>
              <w:spacing w:after="0" w:line="240" w:lineRule="auto"/>
              <w:rPr>
                <w:rFonts w:ascii="Times New Roman" w:eastAsia="Times New Roman" w:hAnsi="Times New Roman" w:cs="Times New Roman"/>
                <w:sz w:val="24"/>
                <w:szCs w:val="24"/>
              </w:rPr>
            </w:pPr>
            <w:r w:rsidRPr="00F50EB5">
              <w:rPr>
                <w:rFonts w:ascii="Arial" w:eastAsia="Times New Roman" w:hAnsi="Arial" w:cs="Arial"/>
                <w:color w:val="000000"/>
                <w:sz w:val="18"/>
                <w:szCs w:val="18"/>
              </w:rPr>
              <w:t xml:space="preserve">UNESCO interested in the promotion of CSE. </w:t>
            </w:r>
          </w:p>
          <w:p w14:paraId="521CD64F" w14:textId="77777777" w:rsidR="001B5A2E" w:rsidRPr="00F50EB5" w:rsidRDefault="001B5A2E" w:rsidP="00F50EB5">
            <w:pPr>
              <w:spacing w:after="0" w:line="240" w:lineRule="auto"/>
              <w:rPr>
                <w:rFonts w:ascii="Times New Roman" w:eastAsia="Times New Roman" w:hAnsi="Times New Roman" w:cs="Times New Roman"/>
                <w:sz w:val="24"/>
                <w:szCs w:val="24"/>
              </w:rPr>
            </w:pPr>
          </w:p>
          <w:p w14:paraId="37566E04" w14:textId="77777777" w:rsidR="001B5A2E" w:rsidRPr="00F50EB5" w:rsidRDefault="001B5A2E" w:rsidP="00F50EB5">
            <w:pPr>
              <w:spacing w:after="0" w:line="240" w:lineRule="auto"/>
              <w:rPr>
                <w:rFonts w:ascii="Times New Roman" w:eastAsia="Times New Roman" w:hAnsi="Times New Roman" w:cs="Times New Roman"/>
                <w:sz w:val="24"/>
                <w:szCs w:val="24"/>
              </w:rPr>
            </w:pPr>
            <w:r w:rsidRPr="00F50EB5">
              <w:rPr>
                <w:rFonts w:ascii="Arial" w:eastAsia="Times New Roman" w:hAnsi="Arial" w:cs="Arial"/>
                <w:color w:val="000000"/>
                <w:sz w:val="18"/>
                <w:szCs w:val="18"/>
              </w:rPr>
              <w:t>UNESCO HQ developing communications on CSE</w:t>
            </w:r>
          </w:p>
          <w:p w14:paraId="09C756B7" w14:textId="77777777" w:rsidR="001B5A2E" w:rsidRPr="00F50EB5" w:rsidRDefault="001B5A2E" w:rsidP="00F50EB5">
            <w:pPr>
              <w:spacing w:after="0" w:line="240" w:lineRule="auto"/>
              <w:rPr>
                <w:rFonts w:ascii="Times New Roman" w:eastAsia="Times New Roman" w:hAnsi="Times New Roman" w:cs="Times New Roman"/>
                <w:sz w:val="24"/>
                <w:szCs w:val="24"/>
              </w:rPr>
            </w:pPr>
          </w:p>
        </w:tc>
      </w:tr>
      <w:tr w:rsidR="001B5A2E" w:rsidRPr="00F50EB5" w14:paraId="61B8FA22" w14:textId="77777777" w:rsidTr="00C17060">
        <w:trPr>
          <w:trHeight w:val="180"/>
        </w:trPr>
        <w:tc>
          <w:tcPr>
            <w:tcW w:w="34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hideMark/>
          </w:tcPr>
          <w:p w14:paraId="6DE102E0" w14:textId="77777777" w:rsidR="001B5A2E" w:rsidRPr="00F50EB5" w:rsidRDefault="001B5A2E" w:rsidP="00F50EB5">
            <w:pPr>
              <w:spacing w:after="0" w:line="240" w:lineRule="auto"/>
              <w:ind w:hanging="360"/>
              <w:rPr>
                <w:rFonts w:ascii="Times New Roman" w:eastAsia="Times New Roman" w:hAnsi="Times New Roman" w:cs="Times New Roman"/>
                <w:sz w:val="24"/>
                <w:szCs w:val="24"/>
              </w:rPr>
            </w:pPr>
            <w:r w:rsidRPr="00F50EB5">
              <w:rPr>
                <w:rFonts w:ascii="Arial" w:eastAsia="Times New Roman" w:hAnsi="Arial" w:cs="Arial"/>
                <w:b/>
                <w:bCs/>
                <w:color w:val="000000"/>
                <w:sz w:val="18"/>
                <w:szCs w:val="18"/>
              </w:rPr>
              <w:t>6.    Out of school CSE guideline development</w:t>
            </w:r>
          </w:p>
        </w:tc>
        <w:tc>
          <w:tcPr>
            <w:tcW w:w="4292"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hideMark/>
          </w:tcPr>
          <w:p w14:paraId="6C382FC7" w14:textId="77777777" w:rsidR="001B5A2E" w:rsidRPr="00F50EB5" w:rsidRDefault="001B5A2E" w:rsidP="00F50EB5">
            <w:pPr>
              <w:spacing w:after="0" w:line="240" w:lineRule="auto"/>
              <w:rPr>
                <w:rFonts w:ascii="Times New Roman" w:eastAsia="Times New Roman" w:hAnsi="Times New Roman" w:cs="Times New Roman"/>
                <w:sz w:val="24"/>
                <w:szCs w:val="24"/>
              </w:rPr>
            </w:pPr>
          </w:p>
        </w:tc>
        <w:tc>
          <w:tcPr>
            <w:tcW w:w="136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hideMark/>
          </w:tcPr>
          <w:p w14:paraId="428DCE6B" w14:textId="77777777" w:rsidR="001B5A2E" w:rsidRPr="00F50EB5" w:rsidRDefault="001B5A2E" w:rsidP="00F50EB5">
            <w:pPr>
              <w:spacing w:after="0" w:line="240" w:lineRule="auto"/>
              <w:rPr>
                <w:rFonts w:ascii="Times New Roman" w:eastAsia="Times New Roman" w:hAnsi="Times New Roman" w:cs="Times New Roman"/>
                <w:sz w:val="24"/>
                <w:szCs w:val="24"/>
              </w:rPr>
            </w:pPr>
            <w:r w:rsidRPr="00F50EB5">
              <w:rPr>
                <w:rFonts w:ascii="Arial" w:eastAsia="Times New Roman" w:hAnsi="Arial" w:cs="Arial"/>
                <w:color w:val="000000"/>
                <w:sz w:val="18"/>
                <w:szCs w:val="18"/>
              </w:rPr>
              <w:t>Youth LEAD</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5534B2B7" w14:textId="77777777" w:rsidR="001B5A2E" w:rsidRPr="00F50EB5" w:rsidRDefault="001B5A2E" w:rsidP="00F50EB5">
            <w:pPr>
              <w:spacing w:after="0" w:line="240" w:lineRule="auto"/>
              <w:rPr>
                <w:rFonts w:ascii="Times New Roman" w:eastAsia="Times New Roman" w:hAnsi="Times New Roman" w:cs="Times New Roman"/>
                <w:sz w:val="24"/>
                <w:szCs w:val="24"/>
              </w:rPr>
            </w:pPr>
          </w:p>
        </w:tc>
      </w:tr>
      <w:tr w:rsidR="001B5A2E" w:rsidRPr="00F50EB5" w14:paraId="6EABF6EE" w14:textId="77777777" w:rsidTr="001B5A2E">
        <w:trPr>
          <w:trHeight w:val="180"/>
        </w:trPr>
        <w:tc>
          <w:tcPr>
            <w:tcW w:w="0" w:type="auto"/>
            <w:gridSpan w:val="4"/>
            <w:tcBorders>
              <w:top w:val="single" w:sz="4" w:space="0" w:color="000000"/>
              <w:left w:val="single" w:sz="4" w:space="0" w:color="000000"/>
              <w:bottom w:val="single" w:sz="4" w:space="0" w:color="000000"/>
              <w:right w:val="single" w:sz="4" w:space="0" w:color="000000"/>
            </w:tcBorders>
            <w:shd w:val="clear" w:color="auto" w:fill="FFC000"/>
            <w:tcMar>
              <w:top w:w="100" w:type="dxa"/>
              <w:left w:w="115" w:type="dxa"/>
              <w:bottom w:w="100" w:type="dxa"/>
              <w:right w:w="115" w:type="dxa"/>
            </w:tcMar>
            <w:vAlign w:val="center"/>
          </w:tcPr>
          <w:p w14:paraId="1060DA86" w14:textId="77777777" w:rsidR="001B5A2E" w:rsidRPr="00F50EB5" w:rsidRDefault="001B5A2E" w:rsidP="001B5A2E">
            <w:pPr>
              <w:spacing w:after="0" w:line="240" w:lineRule="auto"/>
              <w:rPr>
                <w:rFonts w:ascii="Arial" w:eastAsia="Times New Roman" w:hAnsi="Arial" w:cs="Arial"/>
                <w:b/>
                <w:bCs/>
                <w:color w:val="000000"/>
                <w:sz w:val="18"/>
                <w:szCs w:val="18"/>
              </w:rPr>
            </w:pPr>
            <w:r w:rsidRPr="001B5A2E">
              <w:rPr>
                <w:rFonts w:ascii="Arial" w:eastAsia="Times New Roman" w:hAnsi="Arial" w:cs="Arial"/>
                <w:b/>
                <w:bCs/>
                <w:color w:val="000000"/>
                <w:sz w:val="18"/>
                <w:szCs w:val="18"/>
              </w:rPr>
              <w:t>Outcome 4: Increased advocacy for an enabling and coherent environment for YKP</w:t>
            </w:r>
          </w:p>
        </w:tc>
      </w:tr>
      <w:tr w:rsidR="001B5A2E" w:rsidRPr="00F50EB5" w14:paraId="2796FF43" w14:textId="77777777" w:rsidTr="00C17060">
        <w:trPr>
          <w:trHeight w:val="180"/>
        </w:trPr>
        <w:tc>
          <w:tcPr>
            <w:tcW w:w="3415" w:type="dxa"/>
            <w:tcBorders>
              <w:top w:val="single" w:sz="4" w:space="0" w:color="000000"/>
              <w:left w:val="single" w:sz="4" w:space="0" w:color="000000"/>
              <w:bottom w:val="single" w:sz="4" w:space="0" w:color="000000"/>
              <w:right w:val="single" w:sz="4" w:space="0" w:color="000000"/>
            </w:tcBorders>
            <w:shd w:val="clear" w:color="auto" w:fill="ED7D31" w:themeFill="accent2"/>
            <w:tcMar>
              <w:top w:w="100" w:type="dxa"/>
              <w:left w:w="115" w:type="dxa"/>
              <w:bottom w:w="100" w:type="dxa"/>
              <w:right w:w="115" w:type="dxa"/>
            </w:tcMar>
            <w:vAlign w:val="center"/>
            <w:hideMark/>
          </w:tcPr>
          <w:p w14:paraId="562D07C3" w14:textId="77777777" w:rsidR="001B5A2E" w:rsidRPr="00F50EB5" w:rsidRDefault="001B5A2E" w:rsidP="00F50EB5">
            <w:pPr>
              <w:spacing w:after="0" w:line="240" w:lineRule="auto"/>
              <w:jc w:val="center"/>
              <w:rPr>
                <w:rFonts w:ascii="Times New Roman" w:eastAsia="Times New Roman" w:hAnsi="Times New Roman" w:cs="Times New Roman"/>
                <w:sz w:val="24"/>
                <w:szCs w:val="24"/>
              </w:rPr>
            </w:pPr>
            <w:r w:rsidRPr="00F50EB5">
              <w:rPr>
                <w:rFonts w:ascii="Arial" w:eastAsia="Times New Roman" w:hAnsi="Arial" w:cs="Arial"/>
                <w:b/>
                <w:bCs/>
                <w:color w:val="000000"/>
                <w:sz w:val="18"/>
                <w:szCs w:val="18"/>
              </w:rPr>
              <w:t>Activity/</w:t>
            </w:r>
            <w:proofErr w:type="spellStart"/>
            <w:r w:rsidRPr="00F50EB5">
              <w:rPr>
                <w:rFonts w:ascii="Arial" w:eastAsia="Times New Roman" w:hAnsi="Arial" w:cs="Arial"/>
                <w:b/>
                <w:bCs/>
                <w:color w:val="000000"/>
                <w:sz w:val="18"/>
                <w:szCs w:val="18"/>
              </w:rPr>
              <w:t>Programme</w:t>
            </w:r>
            <w:proofErr w:type="spellEnd"/>
          </w:p>
        </w:tc>
        <w:tc>
          <w:tcPr>
            <w:tcW w:w="4292" w:type="dxa"/>
            <w:tcBorders>
              <w:top w:val="single" w:sz="4" w:space="0" w:color="000000"/>
              <w:left w:val="single" w:sz="4" w:space="0" w:color="000000"/>
              <w:bottom w:val="single" w:sz="4" w:space="0" w:color="000000"/>
              <w:right w:val="single" w:sz="4" w:space="0" w:color="000000"/>
            </w:tcBorders>
            <w:shd w:val="clear" w:color="auto" w:fill="ED7D31" w:themeFill="accent2"/>
            <w:tcMar>
              <w:top w:w="100" w:type="dxa"/>
              <w:left w:w="115" w:type="dxa"/>
              <w:bottom w:w="100" w:type="dxa"/>
              <w:right w:w="115" w:type="dxa"/>
            </w:tcMar>
            <w:vAlign w:val="center"/>
            <w:hideMark/>
          </w:tcPr>
          <w:p w14:paraId="188FB50F" w14:textId="77777777" w:rsidR="001B5A2E" w:rsidRPr="00F50EB5" w:rsidRDefault="001B5A2E" w:rsidP="00F50EB5">
            <w:pPr>
              <w:spacing w:after="0" w:line="240" w:lineRule="auto"/>
              <w:jc w:val="center"/>
              <w:rPr>
                <w:rFonts w:ascii="Times New Roman" w:eastAsia="Times New Roman" w:hAnsi="Times New Roman" w:cs="Times New Roman"/>
                <w:sz w:val="24"/>
                <w:szCs w:val="24"/>
              </w:rPr>
            </w:pPr>
            <w:r w:rsidRPr="00F50EB5">
              <w:rPr>
                <w:rFonts w:ascii="Arial" w:eastAsia="Times New Roman" w:hAnsi="Arial" w:cs="Arial"/>
                <w:b/>
                <w:bCs/>
                <w:color w:val="000000"/>
                <w:sz w:val="18"/>
                <w:szCs w:val="18"/>
              </w:rPr>
              <w:t>Intended outcomes</w:t>
            </w:r>
          </w:p>
        </w:tc>
        <w:tc>
          <w:tcPr>
            <w:tcW w:w="1361" w:type="dxa"/>
            <w:tcBorders>
              <w:top w:val="single" w:sz="4" w:space="0" w:color="000000"/>
              <w:left w:val="single" w:sz="4" w:space="0" w:color="000000"/>
              <w:bottom w:val="single" w:sz="4" w:space="0" w:color="000000"/>
              <w:right w:val="single" w:sz="4" w:space="0" w:color="000000"/>
            </w:tcBorders>
            <w:shd w:val="clear" w:color="auto" w:fill="ED7D31" w:themeFill="accent2"/>
            <w:tcMar>
              <w:top w:w="100" w:type="dxa"/>
              <w:left w:w="115" w:type="dxa"/>
              <w:bottom w:w="100" w:type="dxa"/>
              <w:right w:w="115" w:type="dxa"/>
            </w:tcMar>
            <w:vAlign w:val="center"/>
            <w:hideMark/>
          </w:tcPr>
          <w:p w14:paraId="5C21C588" w14:textId="77777777" w:rsidR="001B5A2E" w:rsidRPr="00F50EB5" w:rsidRDefault="001B5A2E" w:rsidP="00F50EB5">
            <w:pPr>
              <w:spacing w:after="0" w:line="240" w:lineRule="auto"/>
              <w:jc w:val="center"/>
              <w:rPr>
                <w:rFonts w:ascii="Times New Roman" w:eastAsia="Times New Roman" w:hAnsi="Times New Roman" w:cs="Times New Roman"/>
                <w:sz w:val="24"/>
                <w:szCs w:val="24"/>
              </w:rPr>
            </w:pPr>
            <w:r w:rsidRPr="00F50EB5">
              <w:rPr>
                <w:rFonts w:ascii="Arial" w:eastAsia="Times New Roman" w:hAnsi="Arial" w:cs="Arial"/>
                <w:b/>
                <w:bCs/>
                <w:color w:val="000000"/>
                <w:sz w:val="18"/>
                <w:szCs w:val="18"/>
              </w:rPr>
              <w:t>Agencies</w:t>
            </w:r>
          </w:p>
        </w:tc>
        <w:tc>
          <w:tcPr>
            <w:tcW w:w="0" w:type="auto"/>
            <w:tcBorders>
              <w:top w:val="single" w:sz="4" w:space="0" w:color="000000"/>
              <w:left w:val="single" w:sz="4" w:space="0" w:color="000000"/>
              <w:bottom w:val="single" w:sz="4" w:space="0" w:color="000000"/>
              <w:right w:val="single" w:sz="4" w:space="0" w:color="000000"/>
            </w:tcBorders>
            <w:shd w:val="clear" w:color="auto" w:fill="ED7D31" w:themeFill="accent2"/>
            <w:tcMar>
              <w:top w:w="0" w:type="dxa"/>
              <w:left w:w="115" w:type="dxa"/>
              <w:bottom w:w="0" w:type="dxa"/>
              <w:right w:w="115" w:type="dxa"/>
            </w:tcMar>
            <w:vAlign w:val="center"/>
            <w:hideMark/>
          </w:tcPr>
          <w:p w14:paraId="16A3DE61" w14:textId="26842A20" w:rsidR="001B5A2E" w:rsidRPr="00F50EB5" w:rsidRDefault="00FA478A" w:rsidP="00F50EB5">
            <w:pPr>
              <w:spacing w:after="0" w:line="240" w:lineRule="auto"/>
              <w:jc w:val="center"/>
              <w:rPr>
                <w:rFonts w:ascii="Times New Roman" w:eastAsia="Times New Roman" w:hAnsi="Times New Roman" w:cs="Times New Roman"/>
                <w:sz w:val="24"/>
                <w:szCs w:val="24"/>
              </w:rPr>
            </w:pPr>
            <w:r>
              <w:rPr>
                <w:rFonts w:ascii="Arial" w:eastAsia="Times New Roman" w:hAnsi="Arial" w:cs="Arial"/>
                <w:b/>
                <w:bCs/>
                <w:color w:val="000000"/>
                <w:sz w:val="18"/>
                <w:szCs w:val="18"/>
              </w:rPr>
              <w:t>Notes</w:t>
            </w:r>
          </w:p>
        </w:tc>
      </w:tr>
      <w:tr w:rsidR="001B5A2E" w:rsidRPr="00F50EB5" w14:paraId="601AC28F" w14:textId="77777777" w:rsidTr="00C17060">
        <w:trPr>
          <w:trHeight w:val="440"/>
        </w:trPr>
        <w:tc>
          <w:tcPr>
            <w:tcW w:w="34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hideMark/>
          </w:tcPr>
          <w:p w14:paraId="66CB86E1" w14:textId="77777777" w:rsidR="001B5A2E" w:rsidRPr="00F50EB5" w:rsidRDefault="001B5A2E" w:rsidP="00F50EB5">
            <w:pPr>
              <w:numPr>
                <w:ilvl w:val="0"/>
                <w:numId w:val="39"/>
              </w:numPr>
              <w:spacing w:after="0" w:line="240" w:lineRule="auto"/>
              <w:ind w:left="360"/>
              <w:textAlignment w:val="baseline"/>
              <w:rPr>
                <w:rFonts w:ascii="Arial" w:eastAsia="Times New Roman" w:hAnsi="Arial" w:cs="Arial"/>
                <w:b/>
                <w:bCs/>
                <w:color w:val="000000"/>
                <w:sz w:val="18"/>
                <w:szCs w:val="18"/>
              </w:rPr>
            </w:pPr>
            <w:r w:rsidRPr="00F50EB5">
              <w:rPr>
                <w:rFonts w:ascii="Arial" w:eastAsia="Times New Roman" w:hAnsi="Arial" w:cs="Arial"/>
                <w:b/>
                <w:bCs/>
                <w:color w:val="000000"/>
                <w:sz w:val="18"/>
                <w:szCs w:val="18"/>
              </w:rPr>
              <w:t>Legal advocacy toolkit</w:t>
            </w:r>
          </w:p>
        </w:tc>
        <w:tc>
          <w:tcPr>
            <w:tcW w:w="4292"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hideMark/>
          </w:tcPr>
          <w:p w14:paraId="290241E7" w14:textId="77777777" w:rsidR="001B5A2E" w:rsidRPr="00F50EB5" w:rsidRDefault="001B5A2E" w:rsidP="00F50EB5">
            <w:pPr>
              <w:numPr>
                <w:ilvl w:val="0"/>
                <w:numId w:val="40"/>
              </w:numPr>
              <w:spacing w:after="0" w:line="240" w:lineRule="auto"/>
              <w:ind w:left="450"/>
              <w:textAlignment w:val="baseline"/>
              <w:rPr>
                <w:rFonts w:ascii="Arial" w:eastAsia="Times New Roman" w:hAnsi="Arial" w:cs="Arial"/>
                <w:color w:val="000000"/>
                <w:sz w:val="18"/>
                <w:szCs w:val="18"/>
              </w:rPr>
            </w:pPr>
            <w:r w:rsidRPr="00F50EB5">
              <w:rPr>
                <w:rFonts w:ascii="Arial" w:eastAsia="Times New Roman" w:hAnsi="Arial" w:cs="Arial"/>
                <w:color w:val="000000"/>
                <w:sz w:val="18"/>
                <w:szCs w:val="18"/>
              </w:rPr>
              <w:t>Generate and develop pool of champions on legal advocacy at the regional level</w:t>
            </w:r>
          </w:p>
          <w:p w14:paraId="56A6FE6D" w14:textId="77777777" w:rsidR="001B5A2E" w:rsidRPr="00F50EB5" w:rsidRDefault="001B5A2E" w:rsidP="00F50EB5">
            <w:pPr>
              <w:numPr>
                <w:ilvl w:val="0"/>
                <w:numId w:val="40"/>
              </w:numPr>
              <w:spacing w:after="0" w:line="240" w:lineRule="auto"/>
              <w:ind w:left="450"/>
              <w:textAlignment w:val="baseline"/>
              <w:rPr>
                <w:rFonts w:ascii="Arial" w:eastAsia="Times New Roman" w:hAnsi="Arial" w:cs="Arial"/>
                <w:color w:val="000000"/>
                <w:sz w:val="18"/>
                <w:szCs w:val="18"/>
              </w:rPr>
            </w:pPr>
            <w:r w:rsidRPr="00F50EB5">
              <w:rPr>
                <w:rFonts w:ascii="Arial" w:eastAsia="Times New Roman" w:hAnsi="Arial" w:cs="Arial"/>
                <w:color w:val="000000"/>
                <w:sz w:val="18"/>
                <w:szCs w:val="18"/>
              </w:rPr>
              <w:t>Youth networks are capacitated to engage in national legal and policy advocacy.</w:t>
            </w:r>
          </w:p>
          <w:p w14:paraId="5F7B8EB0" w14:textId="77777777" w:rsidR="001B5A2E" w:rsidRPr="00F50EB5" w:rsidRDefault="001B5A2E" w:rsidP="00F50EB5">
            <w:pPr>
              <w:numPr>
                <w:ilvl w:val="0"/>
                <w:numId w:val="40"/>
              </w:numPr>
              <w:spacing w:after="0" w:line="240" w:lineRule="auto"/>
              <w:ind w:left="450"/>
              <w:textAlignment w:val="baseline"/>
              <w:rPr>
                <w:rFonts w:ascii="Arial" w:eastAsia="Times New Roman" w:hAnsi="Arial" w:cs="Arial"/>
                <w:color w:val="000000"/>
                <w:sz w:val="18"/>
                <w:szCs w:val="18"/>
              </w:rPr>
            </w:pPr>
            <w:r w:rsidRPr="00F50EB5">
              <w:rPr>
                <w:rFonts w:ascii="Arial" w:eastAsia="Times New Roman" w:hAnsi="Arial" w:cs="Arial"/>
                <w:color w:val="000000"/>
                <w:sz w:val="18"/>
                <w:szCs w:val="18"/>
              </w:rPr>
              <w:t xml:space="preserve">Awareness raised among governments on legal and policy barriers to services for young people including YKPs. </w:t>
            </w:r>
          </w:p>
        </w:tc>
        <w:tc>
          <w:tcPr>
            <w:tcW w:w="136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hideMark/>
          </w:tcPr>
          <w:p w14:paraId="221DCFC7" w14:textId="77777777" w:rsidR="001B5A2E" w:rsidRPr="00F50EB5" w:rsidRDefault="001B5A2E" w:rsidP="00F50EB5">
            <w:pPr>
              <w:spacing w:after="0" w:line="240" w:lineRule="auto"/>
              <w:rPr>
                <w:rFonts w:ascii="Times New Roman" w:eastAsia="Times New Roman" w:hAnsi="Times New Roman" w:cs="Times New Roman"/>
                <w:sz w:val="24"/>
                <w:szCs w:val="24"/>
              </w:rPr>
            </w:pPr>
            <w:r w:rsidRPr="00F50EB5">
              <w:rPr>
                <w:rFonts w:ascii="Arial" w:eastAsia="Times New Roman" w:hAnsi="Arial" w:cs="Arial"/>
                <w:color w:val="000000"/>
                <w:sz w:val="18"/>
                <w:szCs w:val="18"/>
                <w:u w:val="single"/>
              </w:rPr>
              <w:t>Youth LEAD,UNFPA</w:t>
            </w:r>
          </w:p>
          <w:p w14:paraId="6CB8D6F6" w14:textId="77777777" w:rsidR="001B5A2E" w:rsidRPr="00F50EB5" w:rsidRDefault="001B5A2E" w:rsidP="00F50EB5">
            <w:pPr>
              <w:spacing w:after="0" w:line="240" w:lineRule="auto"/>
              <w:rPr>
                <w:rFonts w:ascii="Times New Roman" w:eastAsia="Times New Roman" w:hAnsi="Times New Roman" w:cs="Times New Roman"/>
                <w:sz w:val="24"/>
                <w:szCs w:val="24"/>
              </w:rPr>
            </w:pPr>
            <w:r w:rsidRPr="00F50EB5">
              <w:rPr>
                <w:rFonts w:ascii="Arial" w:eastAsia="Times New Roman" w:hAnsi="Arial" w:cs="Arial"/>
                <w:color w:val="000000"/>
                <w:sz w:val="18"/>
                <w:szCs w:val="18"/>
              </w:rPr>
              <w:t>UNAIDS, UNDP, UNICEF</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0A1B9B20" w14:textId="77777777" w:rsidR="001B5A2E" w:rsidRPr="00F50EB5" w:rsidRDefault="001B5A2E" w:rsidP="00F50EB5">
            <w:pPr>
              <w:spacing w:after="0" w:line="240" w:lineRule="auto"/>
              <w:rPr>
                <w:rFonts w:ascii="Times New Roman" w:eastAsia="Times New Roman" w:hAnsi="Times New Roman" w:cs="Times New Roman"/>
                <w:sz w:val="24"/>
                <w:szCs w:val="24"/>
              </w:rPr>
            </w:pPr>
            <w:r w:rsidRPr="00F50EB5">
              <w:rPr>
                <w:rFonts w:ascii="Arial" w:eastAsia="Times New Roman" w:hAnsi="Arial" w:cs="Arial"/>
                <w:color w:val="000000"/>
                <w:sz w:val="18"/>
                <w:szCs w:val="18"/>
              </w:rPr>
              <w:t>On track</w:t>
            </w:r>
          </w:p>
        </w:tc>
      </w:tr>
      <w:tr w:rsidR="001B5A2E" w:rsidRPr="00F50EB5" w14:paraId="0613DE21" w14:textId="77777777" w:rsidTr="001B5A2E">
        <w:trPr>
          <w:trHeight w:val="180"/>
        </w:trPr>
        <w:tc>
          <w:tcPr>
            <w:tcW w:w="0" w:type="auto"/>
            <w:gridSpan w:val="4"/>
            <w:tcBorders>
              <w:top w:val="single" w:sz="4" w:space="0" w:color="000000"/>
              <w:left w:val="single" w:sz="4" w:space="0" w:color="000000"/>
              <w:bottom w:val="single" w:sz="4" w:space="0" w:color="000000"/>
              <w:right w:val="single" w:sz="4" w:space="0" w:color="000000"/>
            </w:tcBorders>
            <w:shd w:val="clear" w:color="auto" w:fill="FFC000" w:themeFill="accent4"/>
            <w:tcMar>
              <w:top w:w="100" w:type="dxa"/>
              <w:left w:w="115" w:type="dxa"/>
              <w:bottom w:w="100" w:type="dxa"/>
              <w:right w:w="115" w:type="dxa"/>
            </w:tcMar>
            <w:vAlign w:val="center"/>
          </w:tcPr>
          <w:p w14:paraId="7DA6E108" w14:textId="77777777" w:rsidR="001B5A2E" w:rsidRPr="00F50EB5" w:rsidRDefault="001B5A2E" w:rsidP="00F50EB5">
            <w:pPr>
              <w:spacing w:after="0" w:line="240" w:lineRule="auto"/>
              <w:jc w:val="center"/>
              <w:rPr>
                <w:rFonts w:ascii="Arial" w:eastAsia="Times New Roman" w:hAnsi="Arial" w:cs="Arial"/>
                <w:b/>
                <w:bCs/>
                <w:color w:val="000000"/>
                <w:sz w:val="18"/>
                <w:szCs w:val="18"/>
              </w:rPr>
            </w:pPr>
          </w:p>
        </w:tc>
      </w:tr>
      <w:tr w:rsidR="001B5A2E" w:rsidRPr="00F50EB5" w14:paraId="17EFECC1" w14:textId="77777777" w:rsidTr="00C17060">
        <w:trPr>
          <w:trHeight w:val="180"/>
        </w:trPr>
        <w:tc>
          <w:tcPr>
            <w:tcW w:w="3415" w:type="dxa"/>
            <w:tcBorders>
              <w:top w:val="single" w:sz="4" w:space="0" w:color="000000"/>
              <w:left w:val="single" w:sz="4" w:space="0" w:color="000000"/>
              <w:bottom w:val="single" w:sz="4" w:space="0" w:color="000000"/>
              <w:right w:val="single" w:sz="4" w:space="0" w:color="000000"/>
            </w:tcBorders>
            <w:shd w:val="clear" w:color="auto" w:fill="ED7D31" w:themeFill="accent2"/>
            <w:tcMar>
              <w:top w:w="100" w:type="dxa"/>
              <w:left w:w="115" w:type="dxa"/>
              <w:bottom w:w="100" w:type="dxa"/>
              <w:right w:w="115" w:type="dxa"/>
            </w:tcMar>
            <w:vAlign w:val="center"/>
            <w:hideMark/>
          </w:tcPr>
          <w:p w14:paraId="433D52F5" w14:textId="77777777" w:rsidR="001B5A2E" w:rsidRPr="00F50EB5" w:rsidRDefault="001B5A2E" w:rsidP="00F50EB5">
            <w:pPr>
              <w:spacing w:after="0" w:line="240" w:lineRule="auto"/>
              <w:jc w:val="center"/>
              <w:rPr>
                <w:rFonts w:ascii="Times New Roman" w:eastAsia="Times New Roman" w:hAnsi="Times New Roman" w:cs="Times New Roman"/>
                <w:sz w:val="24"/>
                <w:szCs w:val="24"/>
              </w:rPr>
            </w:pPr>
            <w:r w:rsidRPr="00F50EB5">
              <w:rPr>
                <w:rFonts w:ascii="Arial" w:eastAsia="Times New Roman" w:hAnsi="Arial" w:cs="Arial"/>
                <w:b/>
                <w:bCs/>
                <w:color w:val="000000"/>
                <w:sz w:val="18"/>
                <w:szCs w:val="18"/>
              </w:rPr>
              <w:t>Activity</w:t>
            </w:r>
          </w:p>
        </w:tc>
        <w:tc>
          <w:tcPr>
            <w:tcW w:w="4292" w:type="dxa"/>
            <w:tcBorders>
              <w:top w:val="single" w:sz="4" w:space="0" w:color="000000"/>
              <w:left w:val="single" w:sz="4" w:space="0" w:color="000000"/>
              <w:bottom w:val="single" w:sz="4" w:space="0" w:color="000000"/>
              <w:right w:val="single" w:sz="4" w:space="0" w:color="000000"/>
            </w:tcBorders>
            <w:shd w:val="clear" w:color="auto" w:fill="ED7D31" w:themeFill="accent2"/>
            <w:tcMar>
              <w:top w:w="100" w:type="dxa"/>
              <w:left w:w="115" w:type="dxa"/>
              <w:bottom w:w="100" w:type="dxa"/>
              <w:right w:w="115" w:type="dxa"/>
            </w:tcMar>
            <w:vAlign w:val="center"/>
            <w:hideMark/>
          </w:tcPr>
          <w:p w14:paraId="22A458F9" w14:textId="77777777" w:rsidR="001B5A2E" w:rsidRPr="00F50EB5" w:rsidRDefault="001B5A2E" w:rsidP="00F50EB5">
            <w:pPr>
              <w:spacing w:after="0" w:line="240" w:lineRule="auto"/>
              <w:jc w:val="center"/>
              <w:rPr>
                <w:rFonts w:ascii="Times New Roman" w:eastAsia="Times New Roman" w:hAnsi="Times New Roman" w:cs="Times New Roman"/>
                <w:sz w:val="24"/>
                <w:szCs w:val="24"/>
              </w:rPr>
            </w:pPr>
            <w:r w:rsidRPr="00F50EB5">
              <w:rPr>
                <w:rFonts w:ascii="Arial" w:eastAsia="Times New Roman" w:hAnsi="Arial" w:cs="Arial"/>
                <w:b/>
                <w:bCs/>
                <w:color w:val="000000"/>
                <w:sz w:val="18"/>
                <w:szCs w:val="18"/>
              </w:rPr>
              <w:t xml:space="preserve">Intended outcomes </w:t>
            </w:r>
          </w:p>
        </w:tc>
        <w:tc>
          <w:tcPr>
            <w:tcW w:w="1361" w:type="dxa"/>
            <w:tcBorders>
              <w:top w:val="single" w:sz="4" w:space="0" w:color="000000"/>
              <w:left w:val="single" w:sz="4" w:space="0" w:color="000000"/>
              <w:bottom w:val="single" w:sz="4" w:space="0" w:color="000000"/>
              <w:right w:val="single" w:sz="4" w:space="0" w:color="000000"/>
            </w:tcBorders>
            <w:shd w:val="clear" w:color="auto" w:fill="ED7D31" w:themeFill="accent2"/>
            <w:tcMar>
              <w:top w:w="100" w:type="dxa"/>
              <w:left w:w="115" w:type="dxa"/>
              <w:bottom w:w="100" w:type="dxa"/>
              <w:right w:w="115" w:type="dxa"/>
            </w:tcMar>
            <w:vAlign w:val="center"/>
            <w:hideMark/>
          </w:tcPr>
          <w:p w14:paraId="15F60560" w14:textId="77777777" w:rsidR="001B5A2E" w:rsidRPr="00F50EB5" w:rsidRDefault="001B5A2E" w:rsidP="00F50EB5">
            <w:pPr>
              <w:spacing w:after="0" w:line="240" w:lineRule="auto"/>
              <w:jc w:val="center"/>
              <w:rPr>
                <w:rFonts w:ascii="Times New Roman" w:eastAsia="Times New Roman" w:hAnsi="Times New Roman" w:cs="Times New Roman"/>
                <w:sz w:val="24"/>
                <w:szCs w:val="24"/>
              </w:rPr>
            </w:pPr>
            <w:r w:rsidRPr="00F50EB5">
              <w:rPr>
                <w:rFonts w:ascii="Arial" w:eastAsia="Times New Roman" w:hAnsi="Arial" w:cs="Arial"/>
                <w:b/>
                <w:bCs/>
                <w:color w:val="000000"/>
                <w:sz w:val="18"/>
                <w:szCs w:val="18"/>
              </w:rPr>
              <w:t>Agencies</w:t>
            </w:r>
          </w:p>
        </w:tc>
        <w:tc>
          <w:tcPr>
            <w:tcW w:w="0" w:type="auto"/>
            <w:tcBorders>
              <w:top w:val="single" w:sz="4" w:space="0" w:color="000000"/>
              <w:left w:val="single" w:sz="4" w:space="0" w:color="000000"/>
              <w:bottom w:val="single" w:sz="4" w:space="0" w:color="000000"/>
              <w:right w:val="single" w:sz="4" w:space="0" w:color="000000"/>
            </w:tcBorders>
            <w:shd w:val="clear" w:color="auto" w:fill="ED7D31" w:themeFill="accent2"/>
            <w:tcMar>
              <w:top w:w="0" w:type="dxa"/>
              <w:left w:w="115" w:type="dxa"/>
              <w:bottom w:w="0" w:type="dxa"/>
              <w:right w:w="115" w:type="dxa"/>
            </w:tcMar>
            <w:vAlign w:val="center"/>
            <w:hideMark/>
          </w:tcPr>
          <w:p w14:paraId="1A390134" w14:textId="34374423" w:rsidR="001B5A2E" w:rsidRPr="00F50EB5" w:rsidRDefault="00FA478A" w:rsidP="00F50EB5">
            <w:pPr>
              <w:spacing w:after="0" w:line="240" w:lineRule="auto"/>
              <w:jc w:val="center"/>
              <w:rPr>
                <w:rFonts w:ascii="Times New Roman" w:eastAsia="Times New Roman" w:hAnsi="Times New Roman" w:cs="Times New Roman"/>
                <w:sz w:val="24"/>
                <w:szCs w:val="24"/>
              </w:rPr>
            </w:pPr>
            <w:r>
              <w:rPr>
                <w:rFonts w:ascii="Arial" w:eastAsia="Times New Roman" w:hAnsi="Arial" w:cs="Arial"/>
                <w:b/>
                <w:bCs/>
                <w:color w:val="000000"/>
                <w:sz w:val="18"/>
                <w:szCs w:val="18"/>
              </w:rPr>
              <w:t>Notes</w:t>
            </w:r>
          </w:p>
        </w:tc>
      </w:tr>
      <w:tr w:rsidR="001B5A2E" w:rsidRPr="00F50EB5" w14:paraId="1AA69778" w14:textId="77777777" w:rsidTr="00C17060">
        <w:trPr>
          <w:trHeight w:val="440"/>
        </w:trPr>
        <w:tc>
          <w:tcPr>
            <w:tcW w:w="34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hideMark/>
          </w:tcPr>
          <w:p w14:paraId="6A5A58D0" w14:textId="77777777" w:rsidR="001B5A2E" w:rsidRPr="00F50EB5" w:rsidRDefault="001B5A2E" w:rsidP="00F50EB5">
            <w:pPr>
              <w:spacing w:after="0" w:line="240" w:lineRule="auto"/>
              <w:rPr>
                <w:rFonts w:ascii="Times New Roman" w:eastAsia="Times New Roman" w:hAnsi="Times New Roman" w:cs="Times New Roman"/>
                <w:sz w:val="24"/>
                <w:szCs w:val="24"/>
              </w:rPr>
            </w:pPr>
            <w:r w:rsidRPr="00F50EB5">
              <w:rPr>
                <w:rFonts w:ascii="Arial" w:eastAsia="Times New Roman" w:hAnsi="Arial" w:cs="Arial"/>
                <w:b/>
                <w:bCs/>
                <w:color w:val="000000"/>
                <w:sz w:val="18"/>
                <w:szCs w:val="18"/>
              </w:rPr>
              <w:t xml:space="preserve">Bimonthly meetings of the Task Team </w:t>
            </w:r>
          </w:p>
          <w:p w14:paraId="270E2650" w14:textId="77777777" w:rsidR="001B5A2E" w:rsidRPr="00F50EB5" w:rsidRDefault="001B5A2E" w:rsidP="00F50EB5">
            <w:pPr>
              <w:spacing w:after="0" w:line="240" w:lineRule="auto"/>
              <w:rPr>
                <w:rFonts w:ascii="Times New Roman" w:eastAsia="Times New Roman" w:hAnsi="Times New Roman" w:cs="Times New Roman"/>
                <w:sz w:val="24"/>
                <w:szCs w:val="24"/>
              </w:rPr>
            </w:pPr>
            <w:r w:rsidRPr="00F50EB5">
              <w:rPr>
                <w:rFonts w:ascii="Arial" w:eastAsia="Times New Roman" w:hAnsi="Arial" w:cs="Arial"/>
                <w:color w:val="000000"/>
                <w:sz w:val="18"/>
                <w:szCs w:val="18"/>
              </w:rPr>
              <w:t>-Meetings convened bimonthly</w:t>
            </w:r>
          </w:p>
          <w:p w14:paraId="64E0A37A" w14:textId="77777777" w:rsidR="001B5A2E" w:rsidRPr="00F50EB5" w:rsidRDefault="001B5A2E" w:rsidP="00F50EB5">
            <w:pPr>
              <w:spacing w:after="0" w:line="240" w:lineRule="auto"/>
              <w:rPr>
                <w:rFonts w:ascii="Times New Roman" w:eastAsia="Times New Roman" w:hAnsi="Times New Roman" w:cs="Times New Roman"/>
                <w:sz w:val="24"/>
                <w:szCs w:val="24"/>
              </w:rPr>
            </w:pPr>
            <w:r w:rsidRPr="00F50EB5">
              <w:rPr>
                <w:rFonts w:ascii="Arial" w:eastAsia="Times New Roman" w:hAnsi="Arial" w:cs="Arial"/>
                <w:color w:val="000000"/>
                <w:sz w:val="18"/>
                <w:szCs w:val="18"/>
              </w:rPr>
              <w:t>-Agenda circulated in advance, with inputs from members</w:t>
            </w:r>
          </w:p>
          <w:p w14:paraId="18EC660D" w14:textId="77777777" w:rsidR="001B5A2E" w:rsidRPr="00F50EB5" w:rsidRDefault="001B5A2E" w:rsidP="00F50EB5">
            <w:pPr>
              <w:spacing w:after="0" w:line="240" w:lineRule="auto"/>
              <w:rPr>
                <w:rFonts w:ascii="Times New Roman" w:eastAsia="Times New Roman" w:hAnsi="Times New Roman" w:cs="Times New Roman"/>
                <w:sz w:val="24"/>
                <w:szCs w:val="24"/>
              </w:rPr>
            </w:pPr>
            <w:r w:rsidRPr="00F50EB5">
              <w:rPr>
                <w:rFonts w:ascii="Arial" w:eastAsia="Times New Roman" w:hAnsi="Arial" w:cs="Arial"/>
                <w:color w:val="000000"/>
                <w:sz w:val="18"/>
                <w:szCs w:val="18"/>
              </w:rPr>
              <w:t>-Meeting minutes and action points circulated</w:t>
            </w:r>
          </w:p>
        </w:tc>
        <w:tc>
          <w:tcPr>
            <w:tcW w:w="4292"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hideMark/>
          </w:tcPr>
          <w:p w14:paraId="4013B553" w14:textId="77777777" w:rsidR="001B5A2E" w:rsidRPr="00F50EB5" w:rsidRDefault="001B5A2E" w:rsidP="00F50EB5">
            <w:pPr>
              <w:spacing w:after="0" w:line="240" w:lineRule="auto"/>
              <w:rPr>
                <w:rFonts w:ascii="Times New Roman" w:eastAsia="Times New Roman" w:hAnsi="Times New Roman" w:cs="Times New Roman"/>
                <w:sz w:val="24"/>
                <w:szCs w:val="24"/>
              </w:rPr>
            </w:pPr>
            <w:r w:rsidRPr="00F50EB5">
              <w:rPr>
                <w:rFonts w:ascii="Arial" w:eastAsia="Times New Roman" w:hAnsi="Arial" w:cs="Arial"/>
                <w:color w:val="000000"/>
                <w:sz w:val="18"/>
                <w:szCs w:val="18"/>
              </w:rPr>
              <w:t xml:space="preserve">-Increased opportunities for information sharing, learning and partnerships </w:t>
            </w:r>
          </w:p>
          <w:p w14:paraId="4F1FF842" w14:textId="77777777" w:rsidR="001B5A2E" w:rsidRPr="00F50EB5" w:rsidRDefault="001B5A2E" w:rsidP="00F50EB5">
            <w:pPr>
              <w:spacing w:after="0" w:line="240" w:lineRule="auto"/>
              <w:rPr>
                <w:rFonts w:ascii="Times New Roman" w:eastAsia="Times New Roman" w:hAnsi="Times New Roman" w:cs="Times New Roman"/>
                <w:sz w:val="24"/>
                <w:szCs w:val="24"/>
              </w:rPr>
            </w:pPr>
            <w:r w:rsidRPr="00F50EB5">
              <w:rPr>
                <w:rFonts w:ascii="Arial" w:eastAsia="Times New Roman" w:hAnsi="Arial" w:cs="Arial"/>
                <w:color w:val="000000"/>
                <w:sz w:val="18"/>
                <w:szCs w:val="18"/>
              </w:rPr>
              <w:t>-Monitoring of the workplan and actions undertaken</w:t>
            </w:r>
          </w:p>
          <w:p w14:paraId="1883E448" w14:textId="77777777" w:rsidR="001B5A2E" w:rsidRPr="00F50EB5" w:rsidRDefault="001B5A2E" w:rsidP="00F50EB5">
            <w:pPr>
              <w:spacing w:after="0" w:line="240" w:lineRule="auto"/>
              <w:rPr>
                <w:rFonts w:ascii="Times New Roman" w:eastAsia="Times New Roman" w:hAnsi="Times New Roman" w:cs="Times New Roman"/>
                <w:sz w:val="24"/>
                <w:szCs w:val="24"/>
              </w:rPr>
            </w:pPr>
          </w:p>
        </w:tc>
        <w:tc>
          <w:tcPr>
            <w:tcW w:w="136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hideMark/>
          </w:tcPr>
          <w:p w14:paraId="16D94BA4" w14:textId="77777777" w:rsidR="001B5A2E" w:rsidRPr="00F50EB5" w:rsidRDefault="001B5A2E" w:rsidP="00F50EB5">
            <w:pPr>
              <w:spacing w:after="0" w:line="240" w:lineRule="auto"/>
              <w:rPr>
                <w:rFonts w:ascii="Times New Roman" w:eastAsia="Times New Roman" w:hAnsi="Times New Roman" w:cs="Times New Roman"/>
                <w:sz w:val="24"/>
                <w:szCs w:val="24"/>
              </w:rPr>
            </w:pPr>
            <w:r w:rsidRPr="00F50EB5">
              <w:rPr>
                <w:rFonts w:ascii="Arial" w:eastAsia="Times New Roman" w:hAnsi="Arial" w:cs="Arial"/>
                <w:color w:val="000000"/>
                <w:sz w:val="18"/>
                <w:szCs w:val="18"/>
                <w:u w:val="single"/>
              </w:rPr>
              <w:t>UNFPA, YPEER</w:t>
            </w:r>
          </w:p>
          <w:p w14:paraId="29378FDF" w14:textId="77777777" w:rsidR="001B5A2E" w:rsidRPr="00F50EB5" w:rsidRDefault="001B5A2E" w:rsidP="00F50EB5">
            <w:pPr>
              <w:spacing w:after="0" w:line="240" w:lineRule="auto"/>
              <w:rPr>
                <w:rFonts w:ascii="Times New Roman" w:eastAsia="Times New Roman" w:hAnsi="Times New Roman" w:cs="Times New Roman"/>
                <w:sz w:val="24"/>
                <w:szCs w:val="24"/>
              </w:rPr>
            </w:pPr>
          </w:p>
          <w:p w14:paraId="539727D1" w14:textId="77777777" w:rsidR="001B5A2E" w:rsidRPr="00F50EB5" w:rsidRDefault="001B5A2E" w:rsidP="00F50EB5">
            <w:pPr>
              <w:spacing w:after="0" w:line="240" w:lineRule="auto"/>
              <w:rPr>
                <w:rFonts w:ascii="Times New Roman" w:eastAsia="Times New Roman" w:hAnsi="Times New Roman" w:cs="Times New Roman"/>
                <w:sz w:val="24"/>
                <w:szCs w:val="24"/>
              </w:rPr>
            </w:pPr>
            <w:r w:rsidRPr="00F50EB5">
              <w:rPr>
                <w:rFonts w:ascii="Arial" w:eastAsia="Times New Roman" w:hAnsi="Arial" w:cs="Arial"/>
                <w:color w:val="000000"/>
                <w:sz w:val="18"/>
                <w:szCs w:val="18"/>
              </w:rPr>
              <w:t>All members</w:t>
            </w:r>
          </w:p>
          <w:p w14:paraId="68DF538A" w14:textId="77777777" w:rsidR="001B5A2E" w:rsidRPr="00F50EB5" w:rsidRDefault="001B5A2E" w:rsidP="00F50EB5">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5A94D46F" w14:textId="77777777" w:rsidR="001B5A2E" w:rsidRPr="00F50EB5" w:rsidRDefault="001B5A2E" w:rsidP="00F50EB5">
            <w:pPr>
              <w:spacing w:after="0" w:line="240" w:lineRule="auto"/>
              <w:rPr>
                <w:rFonts w:ascii="Times New Roman" w:eastAsia="Times New Roman" w:hAnsi="Times New Roman" w:cs="Times New Roman"/>
                <w:sz w:val="24"/>
                <w:szCs w:val="24"/>
              </w:rPr>
            </w:pPr>
          </w:p>
        </w:tc>
      </w:tr>
      <w:tr w:rsidR="001B5A2E" w:rsidRPr="00F50EB5" w14:paraId="58A063DA" w14:textId="77777777" w:rsidTr="00C17060">
        <w:trPr>
          <w:trHeight w:val="440"/>
        </w:trPr>
        <w:tc>
          <w:tcPr>
            <w:tcW w:w="34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hideMark/>
          </w:tcPr>
          <w:p w14:paraId="040D94B7" w14:textId="77777777" w:rsidR="001B5A2E" w:rsidRPr="00F50EB5" w:rsidRDefault="001B5A2E" w:rsidP="00F50EB5">
            <w:pPr>
              <w:spacing w:after="0" w:line="240" w:lineRule="auto"/>
              <w:rPr>
                <w:rFonts w:ascii="Times New Roman" w:eastAsia="Times New Roman" w:hAnsi="Times New Roman" w:cs="Times New Roman"/>
                <w:sz w:val="24"/>
                <w:szCs w:val="24"/>
              </w:rPr>
            </w:pPr>
            <w:r w:rsidRPr="00F50EB5">
              <w:rPr>
                <w:rFonts w:ascii="Arial" w:eastAsia="Times New Roman" w:hAnsi="Arial" w:cs="Arial"/>
                <w:b/>
                <w:bCs/>
                <w:color w:val="000000"/>
                <w:sz w:val="18"/>
                <w:szCs w:val="18"/>
              </w:rPr>
              <w:t>Engagement and inputs into other relevant mechanisms</w:t>
            </w:r>
          </w:p>
          <w:p w14:paraId="180ED3D9" w14:textId="77777777" w:rsidR="001B5A2E" w:rsidRPr="00F50EB5" w:rsidRDefault="001B5A2E" w:rsidP="00F50EB5">
            <w:pPr>
              <w:spacing w:after="0" w:line="240" w:lineRule="auto"/>
              <w:rPr>
                <w:rFonts w:ascii="Times New Roman" w:eastAsia="Times New Roman" w:hAnsi="Times New Roman" w:cs="Times New Roman"/>
                <w:sz w:val="24"/>
                <w:szCs w:val="24"/>
              </w:rPr>
            </w:pPr>
            <w:r w:rsidRPr="00F50EB5">
              <w:rPr>
                <w:rFonts w:ascii="Arial" w:eastAsia="Times New Roman" w:hAnsi="Arial" w:cs="Arial"/>
                <w:color w:val="000000"/>
                <w:sz w:val="18"/>
                <w:szCs w:val="18"/>
              </w:rPr>
              <w:t>-IATT inputs feed into other global-level mechanisms (i.e. IATT on Young People, IATT on key populations, and other global-level initiatives)</w:t>
            </w:r>
          </w:p>
          <w:p w14:paraId="0BE1FB7C" w14:textId="77777777" w:rsidR="001B5A2E" w:rsidRPr="00F50EB5" w:rsidRDefault="001B5A2E" w:rsidP="00F50EB5">
            <w:pPr>
              <w:spacing w:after="0" w:line="240" w:lineRule="auto"/>
              <w:rPr>
                <w:rFonts w:ascii="Times New Roman" w:eastAsia="Times New Roman" w:hAnsi="Times New Roman" w:cs="Times New Roman"/>
                <w:sz w:val="24"/>
                <w:szCs w:val="24"/>
              </w:rPr>
            </w:pPr>
            <w:r w:rsidRPr="00F50EB5">
              <w:rPr>
                <w:rFonts w:ascii="Arial" w:eastAsia="Times New Roman" w:hAnsi="Arial" w:cs="Arial"/>
                <w:color w:val="000000"/>
                <w:sz w:val="18"/>
                <w:szCs w:val="18"/>
              </w:rPr>
              <w:lastRenderedPageBreak/>
              <w:t>-IATT inputs feed into other regional-level mechanisms (i.e. IATT on Women. Girls, Gender Equality and HIV) and promote coordination</w:t>
            </w:r>
          </w:p>
        </w:tc>
        <w:tc>
          <w:tcPr>
            <w:tcW w:w="4292"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hideMark/>
          </w:tcPr>
          <w:p w14:paraId="77797ABE" w14:textId="77777777" w:rsidR="001B5A2E" w:rsidRPr="00F50EB5" w:rsidRDefault="001B5A2E" w:rsidP="00F50EB5">
            <w:pPr>
              <w:spacing w:after="0" w:line="240" w:lineRule="auto"/>
              <w:rPr>
                <w:rFonts w:ascii="Times New Roman" w:eastAsia="Times New Roman" w:hAnsi="Times New Roman" w:cs="Times New Roman"/>
                <w:sz w:val="24"/>
                <w:szCs w:val="24"/>
              </w:rPr>
            </w:pPr>
            <w:r w:rsidRPr="00F50EB5">
              <w:rPr>
                <w:rFonts w:ascii="Arial" w:eastAsia="Times New Roman" w:hAnsi="Arial" w:cs="Arial"/>
                <w:color w:val="000000"/>
                <w:sz w:val="18"/>
                <w:szCs w:val="18"/>
              </w:rPr>
              <w:lastRenderedPageBreak/>
              <w:t xml:space="preserve">-Improved awareness of data, </w:t>
            </w:r>
            <w:proofErr w:type="spellStart"/>
            <w:r w:rsidRPr="00F50EB5">
              <w:rPr>
                <w:rFonts w:ascii="Arial" w:eastAsia="Times New Roman" w:hAnsi="Arial" w:cs="Arial"/>
                <w:color w:val="000000"/>
                <w:sz w:val="18"/>
                <w:szCs w:val="18"/>
              </w:rPr>
              <w:t>programme</w:t>
            </w:r>
            <w:proofErr w:type="spellEnd"/>
            <w:r w:rsidRPr="00F50EB5">
              <w:rPr>
                <w:rFonts w:ascii="Arial" w:eastAsia="Times New Roman" w:hAnsi="Arial" w:cs="Arial"/>
                <w:color w:val="000000"/>
                <w:sz w:val="18"/>
                <w:szCs w:val="18"/>
              </w:rPr>
              <w:t xml:space="preserve"> experience and programming on YKP in Asia-Pacific</w:t>
            </w:r>
          </w:p>
          <w:p w14:paraId="0A66BBCB" w14:textId="77777777" w:rsidR="001B5A2E" w:rsidRPr="00F50EB5" w:rsidRDefault="001B5A2E" w:rsidP="00F50EB5">
            <w:pPr>
              <w:spacing w:after="0" w:line="240" w:lineRule="auto"/>
              <w:rPr>
                <w:rFonts w:ascii="Times New Roman" w:eastAsia="Times New Roman" w:hAnsi="Times New Roman" w:cs="Times New Roman"/>
                <w:sz w:val="24"/>
                <w:szCs w:val="24"/>
              </w:rPr>
            </w:pPr>
            <w:r w:rsidRPr="00F50EB5">
              <w:rPr>
                <w:rFonts w:ascii="Arial" w:eastAsia="Times New Roman" w:hAnsi="Arial" w:cs="Arial"/>
                <w:color w:val="000000"/>
                <w:sz w:val="18"/>
                <w:szCs w:val="18"/>
              </w:rPr>
              <w:t xml:space="preserve">-Improved coordination across Task Teams, reduced overlap and duplication of efforts </w:t>
            </w:r>
          </w:p>
        </w:tc>
        <w:tc>
          <w:tcPr>
            <w:tcW w:w="136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hideMark/>
          </w:tcPr>
          <w:p w14:paraId="223F1C76" w14:textId="77777777" w:rsidR="001B5A2E" w:rsidRPr="00F50EB5" w:rsidRDefault="001B5A2E" w:rsidP="00F50EB5">
            <w:pPr>
              <w:spacing w:after="0" w:line="240" w:lineRule="auto"/>
              <w:rPr>
                <w:rFonts w:ascii="Times New Roman" w:eastAsia="Times New Roman" w:hAnsi="Times New Roman" w:cs="Times New Roman"/>
                <w:sz w:val="24"/>
                <w:szCs w:val="24"/>
              </w:rPr>
            </w:pPr>
            <w:r w:rsidRPr="00F50EB5">
              <w:rPr>
                <w:rFonts w:ascii="Arial" w:eastAsia="Times New Roman" w:hAnsi="Arial" w:cs="Arial"/>
                <w:color w:val="000000"/>
                <w:sz w:val="18"/>
                <w:szCs w:val="18"/>
              </w:rPr>
              <w:t xml:space="preserve">All members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6A3399CE" w14:textId="77777777" w:rsidR="001B5A2E" w:rsidRPr="00F50EB5" w:rsidRDefault="001B5A2E" w:rsidP="00F50EB5">
            <w:pPr>
              <w:spacing w:after="0" w:line="240" w:lineRule="auto"/>
              <w:rPr>
                <w:rFonts w:ascii="Times New Roman" w:eastAsia="Times New Roman" w:hAnsi="Times New Roman" w:cs="Times New Roman"/>
                <w:sz w:val="24"/>
                <w:szCs w:val="24"/>
              </w:rPr>
            </w:pPr>
          </w:p>
        </w:tc>
      </w:tr>
      <w:tr w:rsidR="001B5A2E" w:rsidRPr="00F50EB5" w14:paraId="7D38277B" w14:textId="77777777" w:rsidTr="00C17060">
        <w:trPr>
          <w:trHeight w:val="440"/>
        </w:trPr>
        <w:tc>
          <w:tcPr>
            <w:tcW w:w="34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hideMark/>
          </w:tcPr>
          <w:p w14:paraId="1C23913E" w14:textId="77777777" w:rsidR="001B5A2E" w:rsidRPr="00F50EB5" w:rsidRDefault="001B5A2E" w:rsidP="00F50EB5">
            <w:pPr>
              <w:spacing w:after="0" w:line="240" w:lineRule="auto"/>
              <w:rPr>
                <w:rFonts w:ascii="Times New Roman" w:eastAsia="Times New Roman" w:hAnsi="Times New Roman" w:cs="Times New Roman"/>
                <w:sz w:val="24"/>
                <w:szCs w:val="24"/>
              </w:rPr>
            </w:pPr>
            <w:r w:rsidRPr="00F50EB5">
              <w:rPr>
                <w:rFonts w:ascii="Arial" w:eastAsia="Times New Roman" w:hAnsi="Arial" w:cs="Arial"/>
                <w:b/>
                <w:bCs/>
                <w:color w:val="000000"/>
                <w:sz w:val="18"/>
                <w:szCs w:val="18"/>
              </w:rPr>
              <w:t>Communication on the work of the Task Team  </w:t>
            </w:r>
          </w:p>
          <w:p w14:paraId="1B87B258" w14:textId="77777777" w:rsidR="001B5A2E" w:rsidRPr="00F50EB5" w:rsidRDefault="001B5A2E" w:rsidP="00F50EB5">
            <w:pPr>
              <w:spacing w:after="0" w:line="240" w:lineRule="auto"/>
              <w:rPr>
                <w:rFonts w:ascii="Times New Roman" w:eastAsia="Times New Roman" w:hAnsi="Times New Roman" w:cs="Times New Roman"/>
                <w:sz w:val="24"/>
                <w:szCs w:val="24"/>
              </w:rPr>
            </w:pPr>
            <w:r w:rsidRPr="00F50EB5">
              <w:rPr>
                <w:rFonts w:ascii="Arial" w:eastAsia="Times New Roman" w:hAnsi="Arial" w:cs="Arial"/>
                <w:color w:val="000000"/>
                <w:sz w:val="18"/>
                <w:szCs w:val="18"/>
              </w:rPr>
              <w:t>-Communications on Task Team activities available on the Internet (website, YouTube)</w:t>
            </w:r>
          </w:p>
          <w:p w14:paraId="3FD1A400" w14:textId="77777777" w:rsidR="001B5A2E" w:rsidRPr="00F50EB5" w:rsidRDefault="001B5A2E" w:rsidP="00F50EB5">
            <w:pPr>
              <w:spacing w:after="0" w:line="240" w:lineRule="auto"/>
              <w:rPr>
                <w:rFonts w:ascii="Times New Roman" w:eastAsia="Times New Roman" w:hAnsi="Times New Roman" w:cs="Times New Roman"/>
                <w:sz w:val="24"/>
                <w:szCs w:val="24"/>
              </w:rPr>
            </w:pPr>
            <w:r w:rsidRPr="00F50EB5">
              <w:rPr>
                <w:rFonts w:ascii="Arial" w:eastAsia="Times New Roman" w:hAnsi="Arial" w:cs="Arial"/>
                <w:color w:val="000000"/>
                <w:sz w:val="18"/>
                <w:szCs w:val="18"/>
              </w:rPr>
              <w:t>-Production of annual report.</w:t>
            </w:r>
          </w:p>
        </w:tc>
        <w:tc>
          <w:tcPr>
            <w:tcW w:w="4292"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hideMark/>
          </w:tcPr>
          <w:p w14:paraId="688D5928" w14:textId="77777777" w:rsidR="001B5A2E" w:rsidRPr="00F50EB5" w:rsidRDefault="001B5A2E" w:rsidP="00F50EB5">
            <w:pPr>
              <w:spacing w:after="0" w:line="240" w:lineRule="auto"/>
              <w:rPr>
                <w:rFonts w:ascii="Times New Roman" w:eastAsia="Times New Roman" w:hAnsi="Times New Roman" w:cs="Times New Roman"/>
                <w:sz w:val="24"/>
                <w:szCs w:val="24"/>
              </w:rPr>
            </w:pPr>
            <w:r w:rsidRPr="00F50EB5">
              <w:rPr>
                <w:rFonts w:ascii="Arial" w:eastAsia="Times New Roman" w:hAnsi="Arial" w:cs="Arial"/>
                <w:color w:val="000000"/>
                <w:sz w:val="18"/>
                <w:szCs w:val="18"/>
              </w:rPr>
              <w:t xml:space="preserve">-Greater awareness of the work of the IATT and use of IATT materials and </w:t>
            </w:r>
            <w:proofErr w:type="spellStart"/>
            <w:r w:rsidRPr="00F50EB5">
              <w:rPr>
                <w:rFonts w:ascii="Arial" w:eastAsia="Times New Roman" w:hAnsi="Arial" w:cs="Arial"/>
                <w:color w:val="000000"/>
                <w:sz w:val="18"/>
                <w:szCs w:val="18"/>
              </w:rPr>
              <w:t>programme</w:t>
            </w:r>
            <w:proofErr w:type="spellEnd"/>
            <w:r w:rsidRPr="00F50EB5">
              <w:rPr>
                <w:rFonts w:ascii="Arial" w:eastAsia="Times New Roman" w:hAnsi="Arial" w:cs="Arial"/>
                <w:color w:val="000000"/>
                <w:sz w:val="18"/>
                <w:szCs w:val="18"/>
              </w:rPr>
              <w:t xml:space="preserve"> experience </w:t>
            </w:r>
          </w:p>
          <w:p w14:paraId="11A24679" w14:textId="77777777" w:rsidR="001B5A2E" w:rsidRPr="00F50EB5" w:rsidRDefault="001B5A2E" w:rsidP="00F50EB5">
            <w:pPr>
              <w:spacing w:after="0" w:line="240" w:lineRule="auto"/>
              <w:rPr>
                <w:rFonts w:ascii="Times New Roman" w:eastAsia="Times New Roman" w:hAnsi="Times New Roman" w:cs="Times New Roman"/>
                <w:sz w:val="24"/>
                <w:szCs w:val="24"/>
              </w:rPr>
            </w:pPr>
          </w:p>
        </w:tc>
        <w:tc>
          <w:tcPr>
            <w:tcW w:w="136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hideMark/>
          </w:tcPr>
          <w:p w14:paraId="19765BDD" w14:textId="77777777" w:rsidR="001B5A2E" w:rsidRPr="00F50EB5" w:rsidRDefault="001B5A2E" w:rsidP="00F50EB5">
            <w:pPr>
              <w:spacing w:after="0" w:line="240" w:lineRule="auto"/>
              <w:rPr>
                <w:rFonts w:ascii="Times New Roman" w:eastAsia="Times New Roman" w:hAnsi="Times New Roman" w:cs="Times New Roman"/>
                <w:sz w:val="24"/>
                <w:szCs w:val="24"/>
              </w:rPr>
            </w:pPr>
            <w:r w:rsidRPr="00F50EB5">
              <w:rPr>
                <w:rFonts w:ascii="Arial" w:eastAsia="Times New Roman" w:hAnsi="Arial" w:cs="Arial"/>
                <w:color w:val="000000"/>
                <w:sz w:val="18"/>
                <w:szCs w:val="18"/>
                <w:u w:val="single"/>
              </w:rPr>
              <w:t>UNFPA, YPEER</w:t>
            </w:r>
          </w:p>
          <w:p w14:paraId="6CAEE0D5" w14:textId="77777777" w:rsidR="001B5A2E" w:rsidRPr="00F50EB5" w:rsidRDefault="001B5A2E" w:rsidP="00F50EB5">
            <w:pPr>
              <w:spacing w:after="0" w:line="240" w:lineRule="auto"/>
              <w:rPr>
                <w:rFonts w:ascii="Times New Roman" w:eastAsia="Times New Roman" w:hAnsi="Times New Roman" w:cs="Times New Roman"/>
                <w:sz w:val="24"/>
                <w:szCs w:val="24"/>
              </w:rPr>
            </w:pPr>
          </w:p>
          <w:p w14:paraId="0BF44A63" w14:textId="77777777" w:rsidR="001B5A2E" w:rsidRPr="00F50EB5" w:rsidRDefault="001B5A2E" w:rsidP="00F50EB5">
            <w:pPr>
              <w:spacing w:after="0" w:line="240" w:lineRule="auto"/>
              <w:rPr>
                <w:rFonts w:ascii="Times New Roman" w:eastAsia="Times New Roman" w:hAnsi="Times New Roman" w:cs="Times New Roman"/>
                <w:sz w:val="24"/>
                <w:szCs w:val="24"/>
              </w:rPr>
            </w:pPr>
            <w:r w:rsidRPr="00F50EB5">
              <w:rPr>
                <w:rFonts w:ascii="Arial" w:eastAsia="Times New Roman" w:hAnsi="Arial" w:cs="Arial"/>
                <w:color w:val="000000"/>
                <w:sz w:val="18"/>
                <w:szCs w:val="18"/>
              </w:rPr>
              <w:t>All members</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35D666F2" w14:textId="77777777" w:rsidR="001B5A2E" w:rsidRPr="00F50EB5" w:rsidRDefault="001B5A2E" w:rsidP="00F50EB5">
            <w:pPr>
              <w:spacing w:after="0" w:line="240" w:lineRule="auto"/>
              <w:rPr>
                <w:rFonts w:ascii="Times New Roman" w:eastAsia="Times New Roman" w:hAnsi="Times New Roman" w:cs="Times New Roman"/>
                <w:sz w:val="24"/>
                <w:szCs w:val="24"/>
              </w:rPr>
            </w:pPr>
          </w:p>
        </w:tc>
      </w:tr>
    </w:tbl>
    <w:p w14:paraId="6E4F8427" w14:textId="77777777" w:rsidR="00637FDF" w:rsidRDefault="00637FDF"/>
    <w:sectPr w:rsidR="00637FDF" w:rsidSect="00F50EB5">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3610F0" w14:textId="77777777" w:rsidR="008532DE" w:rsidRDefault="008532DE" w:rsidP="00F50EB5">
      <w:pPr>
        <w:spacing w:after="0" w:line="240" w:lineRule="auto"/>
      </w:pPr>
      <w:r>
        <w:separator/>
      </w:r>
    </w:p>
  </w:endnote>
  <w:endnote w:type="continuationSeparator" w:id="0">
    <w:p w14:paraId="7D30F4BB" w14:textId="77777777" w:rsidR="008532DE" w:rsidRDefault="008532DE" w:rsidP="00F50E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D43570" w14:textId="77777777" w:rsidR="008532DE" w:rsidRDefault="008532DE" w:rsidP="00F50EB5">
      <w:pPr>
        <w:spacing w:after="0" w:line="240" w:lineRule="auto"/>
      </w:pPr>
      <w:r>
        <w:separator/>
      </w:r>
    </w:p>
  </w:footnote>
  <w:footnote w:type="continuationSeparator" w:id="0">
    <w:p w14:paraId="2FACFADE" w14:textId="77777777" w:rsidR="008532DE" w:rsidRDefault="008532DE" w:rsidP="00F50E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B7F0E"/>
    <w:multiLevelType w:val="multilevel"/>
    <w:tmpl w:val="00F28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C37552"/>
    <w:multiLevelType w:val="multilevel"/>
    <w:tmpl w:val="5CD275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976E47"/>
    <w:multiLevelType w:val="multilevel"/>
    <w:tmpl w:val="E56C0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C90E37"/>
    <w:multiLevelType w:val="multilevel"/>
    <w:tmpl w:val="FE6C36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E61F3E"/>
    <w:multiLevelType w:val="multilevel"/>
    <w:tmpl w:val="87541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DF5288"/>
    <w:multiLevelType w:val="multilevel"/>
    <w:tmpl w:val="CC00A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F51AFD"/>
    <w:multiLevelType w:val="multilevel"/>
    <w:tmpl w:val="1F685F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F1401DA"/>
    <w:multiLevelType w:val="multilevel"/>
    <w:tmpl w:val="4C282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D725E8"/>
    <w:multiLevelType w:val="multilevel"/>
    <w:tmpl w:val="C42EC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B857CD"/>
    <w:multiLevelType w:val="multilevel"/>
    <w:tmpl w:val="15E2F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CC61E7"/>
    <w:multiLevelType w:val="multilevel"/>
    <w:tmpl w:val="399C6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9823A0"/>
    <w:multiLevelType w:val="multilevel"/>
    <w:tmpl w:val="CEF62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F6422F"/>
    <w:multiLevelType w:val="hybridMultilevel"/>
    <w:tmpl w:val="7D582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037FD2"/>
    <w:multiLevelType w:val="multilevel"/>
    <w:tmpl w:val="B9BAC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FF446A"/>
    <w:multiLevelType w:val="multilevel"/>
    <w:tmpl w:val="C986A7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24429C5"/>
    <w:multiLevelType w:val="multilevel"/>
    <w:tmpl w:val="44D86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040688"/>
    <w:multiLevelType w:val="multilevel"/>
    <w:tmpl w:val="7D12BF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A051663"/>
    <w:multiLevelType w:val="multilevel"/>
    <w:tmpl w:val="3690A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5C47C5"/>
    <w:multiLevelType w:val="multilevel"/>
    <w:tmpl w:val="1026D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EB042C"/>
    <w:multiLevelType w:val="multilevel"/>
    <w:tmpl w:val="90B27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456BCB"/>
    <w:multiLevelType w:val="multilevel"/>
    <w:tmpl w:val="235870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DF03620"/>
    <w:multiLevelType w:val="multilevel"/>
    <w:tmpl w:val="6CE87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8C07DE"/>
    <w:multiLevelType w:val="multilevel"/>
    <w:tmpl w:val="DCAAF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A55EC6"/>
    <w:multiLevelType w:val="multilevel"/>
    <w:tmpl w:val="4DEE3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D749D0"/>
    <w:multiLevelType w:val="multilevel"/>
    <w:tmpl w:val="C6148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F315C35"/>
    <w:multiLevelType w:val="multilevel"/>
    <w:tmpl w:val="3AB6A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3B9190A"/>
    <w:multiLevelType w:val="multilevel"/>
    <w:tmpl w:val="ADD0A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432413A"/>
    <w:multiLevelType w:val="multilevel"/>
    <w:tmpl w:val="28D6E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52A6A81"/>
    <w:multiLevelType w:val="multilevel"/>
    <w:tmpl w:val="530A3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6610837"/>
    <w:multiLevelType w:val="multilevel"/>
    <w:tmpl w:val="9B405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AE42AA6"/>
    <w:multiLevelType w:val="multilevel"/>
    <w:tmpl w:val="B880A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D583219"/>
    <w:multiLevelType w:val="hybridMultilevel"/>
    <w:tmpl w:val="6A662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3A21E3"/>
    <w:multiLevelType w:val="multilevel"/>
    <w:tmpl w:val="87A89D5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5A703B0"/>
    <w:multiLevelType w:val="multilevel"/>
    <w:tmpl w:val="2982E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5B7703C"/>
    <w:multiLevelType w:val="multilevel"/>
    <w:tmpl w:val="FBE65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5FC4BEE"/>
    <w:multiLevelType w:val="multilevel"/>
    <w:tmpl w:val="75665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981356D"/>
    <w:multiLevelType w:val="multilevel"/>
    <w:tmpl w:val="BC26961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FA549E4"/>
    <w:multiLevelType w:val="multilevel"/>
    <w:tmpl w:val="EC40D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02B7ADB"/>
    <w:multiLevelType w:val="multilevel"/>
    <w:tmpl w:val="DBA85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23B1A40"/>
    <w:multiLevelType w:val="multilevel"/>
    <w:tmpl w:val="8F2278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3E8495C"/>
    <w:multiLevelType w:val="multilevel"/>
    <w:tmpl w:val="0108E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42326B9"/>
    <w:multiLevelType w:val="multilevel"/>
    <w:tmpl w:val="696E0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81B6F88"/>
    <w:multiLevelType w:val="multilevel"/>
    <w:tmpl w:val="FE161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97C5F25"/>
    <w:multiLevelType w:val="multilevel"/>
    <w:tmpl w:val="A3F2F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DE46391"/>
    <w:multiLevelType w:val="multilevel"/>
    <w:tmpl w:val="F6AA8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9"/>
  </w:num>
  <w:num w:numId="2">
    <w:abstractNumId w:val="44"/>
  </w:num>
  <w:num w:numId="3">
    <w:abstractNumId w:val="24"/>
  </w:num>
  <w:num w:numId="4">
    <w:abstractNumId w:val="20"/>
    <w:lvlOverride w:ilvl="0">
      <w:lvl w:ilvl="0">
        <w:numFmt w:val="decimal"/>
        <w:lvlText w:val="%1."/>
        <w:lvlJc w:val="left"/>
      </w:lvl>
    </w:lvlOverride>
  </w:num>
  <w:num w:numId="5">
    <w:abstractNumId w:val="4"/>
  </w:num>
  <w:num w:numId="6">
    <w:abstractNumId w:val="27"/>
  </w:num>
  <w:num w:numId="7">
    <w:abstractNumId w:val="41"/>
  </w:num>
  <w:num w:numId="8">
    <w:abstractNumId w:val="7"/>
  </w:num>
  <w:num w:numId="9">
    <w:abstractNumId w:val="29"/>
  </w:num>
  <w:num w:numId="10">
    <w:abstractNumId w:val="8"/>
  </w:num>
  <w:num w:numId="11">
    <w:abstractNumId w:val="42"/>
  </w:num>
  <w:num w:numId="12">
    <w:abstractNumId w:val="9"/>
  </w:num>
  <w:num w:numId="13">
    <w:abstractNumId w:val="35"/>
  </w:num>
  <w:num w:numId="14">
    <w:abstractNumId w:val="43"/>
  </w:num>
  <w:num w:numId="15">
    <w:abstractNumId w:val="21"/>
  </w:num>
  <w:num w:numId="16">
    <w:abstractNumId w:val="13"/>
  </w:num>
  <w:num w:numId="17">
    <w:abstractNumId w:val="16"/>
  </w:num>
  <w:num w:numId="18">
    <w:abstractNumId w:val="22"/>
  </w:num>
  <w:num w:numId="19">
    <w:abstractNumId w:val="1"/>
    <w:lvlOverride w:ilvl="0">
      <w:lvl w:ilvl="0">
        <w:numFmt w:val="decimal"/>
        <w:lvlText w:val="%1."/>
        <w:lvlJc w:val="left"/>
      </w:lvl>
    </w:lvlOverride>
  </w:num>
  <w:num w:numId="20">
    <w:abstractNumId w:val="18"/>
  </w:num>
  <w:num w:numId="21">
    <w:abstractNumId w:val="11"/>
  </w:num>
  <w:num w:numId="22">
    <w:abstractNumId w:val="26"/>
  </w:num>
  <w:num w:numId="23">
    <w:abstractNumId w:val="0"/>
  </w:num>
  <w:num w:numId="24">
    <w:abstractNumId w:val="39"/>
  </w:num>
  <w:num w:numId="25">
    <w:abstractNumId w:val="5"/>
  </w:num>
  <w:num w:numId="26">
    <w:abstractNumId w:val="17"/>
  </w:num>
  <w:num w:numId="27">
    <w:abstractNumId w:val="15"/>
  </w:num>
  <w:num w:numId="28">
    <w:abstractNumId w:val="40"/>
  </w:num>
  <w:num w:numId="29">
    <w:abstractNumId w:val="6"/>
  </w:num>
  <w:num w:numId="30">
    <w:abstractNumId w:val="14"/>
    <w:lvlOverride w:ilvl="0">
      <w:lvl w:ilvl="0">
        <w:numFmt w:val="decimal"/>
        <w:lvlText w:val="%1."/>
        <w:lvlJc w:val="left"/>
      </w:lvl>
    </w:lvlOverride>
  </w:num>
  <w:num w:numId="31">
    <w:abstractNumId w:val="38"/>
  </w:num>
  <w:num w:numId="32">
    <w:abstractNumId w:val="3"/>
    <w:lvlOverride w:ilvl="0">
      <w:lvl w:ilvl="0">
        <w:numFmt w:val="decimal"/>
        <w:lvlText w:val="%1."/>
        <w:lvlJc w:val="left"/>
      </w:lvl>
    </w:lvlOverride>
  </w:num>
  <w:num w:numId="33">
    <w:abstractNumId w:val="25"/>
  </w:num>
  <w:num w:numId="34">
    <w:abstractNumId w:val="36"/>
    <w:lvlOverride w:ilvl="0">
      <w:lvl w:ilvl="0">
        <w:numFmt w:val="decimal"/>
        <w:lvlText w:val="%1."/>
        <w:lvlJc w:val="left"/>
      </w:lvl>
    </w:lvlOverride>
  </w:num>
  <w:num w:numId="35">
    <w:abstractNumId w:val="37"/>
  </w:num>
  <w:num w:numId="36">
    <w:abstractNumId w:val="32"/>
    <w:lvlOverride w:ilvl="0">
      <w:lvl w:ilvl="0">
        <w:numFmt w:val="decimal"/>
        <w:lvlText w:val="%1."/>
        <w:lvlJc w:val="left"/>
      </w:lvl>
    </w:lvlOverride>
  </w:num>
  <w:num w:numId="37">
    <w:abstractNumId w:val="30"/>
  </w:num>
  <w:num w:numId="38">
    <w:abstractNumId w:val="2"/>
  </w:num>
  <w:num w:numId="39">
    <w:abstractNumId w:val="28"/>
  </w:num>
  <w:num w:numId="40">
    <w:abstractNumId w:val="33"/>
  </w:num>
  <w:num w:numId="41">
    <w:abstractNumId w:val="23"/>
  </w:num>
  <w:num w:numId="42">
    <w:abstractNumId w:val="10"/>
  </w:num>
  <w:num w:numId="43">
    <w:abstractNumId w:val="34"/>
  </w:num>
  <w:num w:numId="44">
    <w:abstractNumId w:val="31"/>
  </w:num>
  <w:num w:numId="4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0EB5"/>
    <w:rsid w:val="000468B7"/>
    <w:rsid w:val="00086D41"/>
    <w:rsid w:val="001B5A2E"/>
    <w:rsid w:val="00263BB2"/>
    <w:rsid w:val="00291C88"/>
    <w:rsid w:val="00304B60"/>
    <w:rsid w:val="00394BFD"/>
    <w:rsid w:val="003C257E"/>
    <w:rsid w:val="003C6430"/>
    <w:rsid w:val="004B397A"/>
    <w:rsid w:val="004B5CAA"/>
    <w:rsid w:val="004D583A"/>
    <w:rsid w:val="005C5C1B"/>
    <w:rsid w:val="005F01F6"/>
    <w:rsid w:val="00636436"/>
    <w:rsid w:val="00637FDF"/>
    <w:rsid w:val="00683317"/>
    <w:rsid w:val="00732F14"/>
    <w:rsid w:val="008532DE"/>
    <w:rsid w:val="00882541"/>
    <w:rsid w:val="00A262A4"/>
    <w:rsid w:val="00A6394A"/>
    <w:rsid w:val="00AF5B10"/>
    <w:rsid w:val="00B73A89"/>
    <w:rsid w:val="00B812B3"/>
    <w:rsid w:val="00C17060"/>
    <w:rsid w:val="00C56743"/>
    <w:rsid w:val="00CF543C"/>
    <w:rsid w:val="00EE67E0"/>
    <w:rsid w:val="00F50EB5"/>
    <w:rsid w:val="00FA47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D54F2B"/>
  <w15:chartTrackingRefBased/>
  <w15:docId w15:val="{148D86C9-40AB-4654-B66B-698D9879E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F50EB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636436"/>
    <w:pPr>
      <w:keepNext/>
      <w:keepLines/>
      <w:spacing w:before="40" w:after="0"/>
      <w:outlineLvl w:val="1"/>
    </w:pPr>
    <w:rPr>
      <w:rFonts w:ascii="Arial" w:eastAsiaTheme="majorEastAsia" w:hAnsi="Arial" w:cstheme="majorBidi"/>
      <w:b/>
      <w:sz w:val="28"/>
      <w:szCs w:val="26"/>
    </w:rPr>
  </w:style>
  <w:style w:type="paragraph" w:styleId="Heading3">
    <w:name w:val="heading 3"/>
    <w:basedOn w:val="Normal"/>
    <w:next w:val="Normal"/>
    <w:link w:val="Heading3Char"/>
    <w:uiPriority w:val="9"/>
    <w:semiHidden/>
    <w:unhideWhenUsed/>
    <w:qFormat/>
    <w:rsid w:val="004B5CA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4B5CA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0EB5"/>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F50EB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50EB5"/>
    <w:rPr>
      <w:color w:val="0000FF"/>
      <w:u w:val="single"/>
    </w:rPr>
  </w:style>
  <w:style w:type="paragraph" w:styleId="Header">
    <w:name w:val="header"/>
    <w:basedOn w:val="Normal"/>
    <w:link w:val="HeaderChar"/>
    <w:uiPriority w:val="99"/>
    <w:unhideWhenUsed/>
    <w:rsid w:val="00F50E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0EB5"/>
  </w:style>
  <w:style w:type="paragraph" w:styleId="Footer">
    <w:name w:val="footer"/>
    <w:basedOn w:val="Normal"/>
    <w:link w:val="FooterChar"/>
    <w:uiPriority w:val="99"/>
    <w:unhideWhenUsed/>
    <w:rsid w:val="00F50E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0EB5"/>
  </w:style>
  <w:style w:type="paragraph" w:styleId="Title">
    <w:name w:val="Title"/>
    <w:basedOn w:val="Normal"/>
    <w:next w:val="Normal"/>
    <w:link w:val="TitleChar"/>
    <w:uiPriority w:val="10"/>
    <w:qFormat/>
    <w:rsid w:val="00CF543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F543C"/>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CF543C"/>
    <w:pPr>
      <w:ind w:left="720"/>
      <w:contextualSpacing/>
    </w:pPr>
  </w:style>
  <w:style w:type="character" w:styleId="Emphasis">
    <w:name w:val="Emphasis"/>
    <w:basedOn w:val="DefaultParagraphFont"/>
    <w:uiPriority w:val="20"/>
    <w:qFormat/>
    <w:rsid w:val="005C5C1B"/>
    <w:rPr>
      <w:i/>
      <w:iCs/>
    </w:rPr>
  </w:style>
  <w:style w:type="character" w:styleId="Strong">
    <w:name w:val="Strong"/>
    <w:basedOn w:val="DefaultParagraphFont"/>
    <w:uiPriority w:val="22"/>
    <w:qFormat/>
    <w:rsid w:val="005C5C1B"/>
    <w:rPr>
      <w:b/>
      <w:bCs/>
    </w:rPr>
  </w:style>
  <w:style w:type="character" w:customStyle="1" w:styleId="Heading2Char">
    <w:name w:val="Heading 2 Char"/>
    <w:basedOn w:val="DefaultParagraphFont"/>
    <w:link w:val="Heading2"/>
    <w:uiPriority w:val="9"/>
    <w:rsid w:val="00636436"/>
    <w:rPr>
      <w:rFonts w:ascii="Arial" w:eastAsiaTheme="majorEastAsia" w:hAnsi="Arial" w:cstheme="majorBidi"/>
      <w:b/>
      <w:sz w:val="28"/>
      <w:szCs w:val="26"/>
    </w:rPr>
  </w:style>
  <w:style w:type="paragraph" w:customStyle="1" w:styleId="selectionshareable">
    <w:name w:val="selectionshareable"/>
    <w:basedOn w:val="Normal"/>
    <w:rsid w:val="005C5C1B"/>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636436"/>
    <w:rPr>
      <w:color w:val="954F72" w:themeColor="followedHyperlink"/>
      <w:u w:val="single"/>
    </w:rPr>
  </w:style>
  <w:style w:type="paragraph" w:styleId="TOCHeading">
    <w:name w:val="TOC Heading"/>
    <w:basedOn w:val="Heading1"/>
    <w:next w:val="Normal"/>
    <w:uiPriority w:val="39"/>
    <w:unhideWhenUsed/>
    <w:qFormat/>
    <w:rsid w:val="004B5CAA"/>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TOC1">
    <w:name w:val="toc 1"/>
    <w:basedOn w:val="Normal"/>
    <w:next w:val="Normal"/>
    <w:autoRedefine/>
    <w:uiPriority w:val="39"/>
    <w:unhideWhenUsed/>
    <w:rsid w:val="004B5CAA"/>
    <w:pPr>
      <w:spacing w:after="100"/>
    </w:pPr>
  </w:style>
  <w:style w:type="paragraph" w:styleId="TOC2">
    <w:name w:val="toc 2"/>
    <w:basedOn w:val="Normal"/>
    <w:next w:val="Normal"/>
    <w:autoRedefine/>
    <w:uiPriority w:val="39"/>
    <w:unhideWhenUsed/>
    <w:rsid w:val="004B5CAA"/>
    <w:pPr>
      <w:spacing w:after="100"/>
      <w:ind w:left="220"/>
    </w:pPr>
  </w:style>
  <w:style w:type="character" w:customStyle="1" w:styleId="Heading4Char">
    <w:name w:val="Heading 4 Char"/>
    <w:basedOn w:val="DefaultParagraphFont"/>
    <w:link w:val="Heading4"/>
    <w:uiPriority w:val="9"/>
    <w:semiHidden/>
    <w:rsid w:val="004B5CAA"/>
    <w:rPr>
      <w:rFonts w:asciiTheme="majorHAnsi" w:eastAsiaTheme="majorEastAsia" w:hAnsiTheme="majorHAnsi" w:cstheme="majorBidi"/>
      <w:i/>
      <w:iCs/>
      <w:color w:val="2E74B5" w:themeColor="accent1" w:themeShade="BF"/>
    </w:rPr>
  </w:style>
  <w:style w:type="character" w:customStyle="1" w:styleId="Heading3Char">
    <w:name w:val="Heading 3 Char"/>
    <w:basedOn w:val="DefaultParagraphFont"/>
    <w:link w:val="Heading3"/>
    <w:uiPriority w:val="9"/>
    <w:semiHidden/>
    <w:rsid w:val="004B5CAA"/>
    <w:rPr>
      <w:rFonts w:asciiTheme="majorHAnsi" w:eastAsiaTheme="majorEastAsia" w:hAnsiTheme="majorHAnsi" w:cstheme="majorBidi"/>
      <w:color w:val="1F4D78" w:themeColor="accent1" w:themeShade="7F"/>
      <w:sz w:val="24"/>
      <w:szCs w:val="24"/>
    </w:rPr>
  </w:style>
  <w:style w:type="character" w:styleId="CommentReference">
    <w:name w:val="annotation reference"/>
    <w:basedOn w:val="DefaultParagraphFont"/>
    <w:uiPriority w:val="99"/>
    <w:semiHidden/>
    <w:unhideWhenUsed/>
    <w:rsid w:val="001B5A2E"/>
    <w:rPr>
      <w:sz w:val="16"/>
      <w:szCs w:val="16"/>
    </w:rPr>
  </w:style>
  <w:style w:type="paragraph" w:styleId="CommentText">
    <w:name w:val="annotation text"/>
    <w:basedOn w:val="Normal"/>
    <w:link w:val="CommentTextChar"/>
    <w:uiPriority w:val="99"/>
    <w:semiHidden/>
    <w:unhideWhenUsed/>
    <w:rsid w:val="001B5A2E"/>
    <w:pPr>
      <w:spacing w:line="240" w:lineRule="auto"/>
    </w:pPr>
    <w:rPr>
      <w:sz w:val="20"/>
      <w:szCs w:val="20"/>
    </w:rPr>
  </w:style>
  <w:style w:type="character" w:customStyle="1" w:styleId="CommentTextChar">
    <w:name w:val="Comment Text Char"/>
    <w:basedOn w:val="DefaultParagraphFont"/>
    <w:link w:val="CommentText"/>
    <w:uiPriority w:val="99"/>
    <w:semiHidden/>
    <w:rsid w:val="001B5A2E"/>
    <w:rPr>
      <w:sz w:val="20"/>
      <w:szCs w:val="20"/>
    </w:rPr>
  </w:style>
  <w:style w:type="paragraph" w:styleId="CommentSubject">
    <w:name w:val="annotation subject"/>
    <w:basedOn w:val="CommentText"/>
    <w:next w:val="CommentText"/>
    <w:link w:val="CommentSubjectChar"/>
    <w:uiPriority w:val="99"/>
    <w:semiHidden/>
    <w:unhideWhenUsed/>
    <w:rsid w:val="001B5A2E"/>
    <w:rPr>
      <w:b/>
      <w:bCs/>
    </w:rPr>
  </w:style>
  <w:style w:type="character" w:customStyle="1" w:styleId="CommentSubjectChar">
    <w:name w:val="Comment Subject Char"/>
    <w:basedOn w:val="CommentTextChar"/>
    <w:link w:val="CommentSubject"/>
    <w:uiPriority w:val="99"/>
    <w:semiHidden/>
    <w:rsid w:val="001B5A2E"/>
    <w:rPr>
      <w:b/>
      <w:bCs/>
      <w:sz w:val="20"/>
      <w:szCs w:val="20"/>
    </w:rPr>
  </w:style>
  <w:style w:type="paragraph" w:styleId="BalloonText">
    <w:name w:val="Balloon Text"/>
    <w:basedOn w:val="Normal"/>
    <w:link w:val="BalloonTextChar"/>
    <w:uiPriority w:val="99"/>
    <w:semiHidden/>
    <w:unhideWhenUsed/>
    <w:rsid w:val="001B5A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5A2E"/>
    <w:rPr>
      <w:rFonts w:ascii="Segoe UI" w:hAnsi="Segoe UI" w:cs="Segoe UI"/>
      <w:sz w:val="18"/>
      <w:szCs w:val="18"/>
    </w:rPr>
  </w:style>
  <w:style w:type="paragraph" w:styleId="NoSpacing">
    <w:name w:val="No Spacing"/>
    <w:uiPriority w:val="1"/>
    <w:qFormat/>
    <w:rsid w:val="004B397A"/>
    <w:pPr>
      <w:spacing w:after="0" w:line="240" w:lineRule="auto"/>
    </w:pPr>
    <w:rPr>
      <w:color w:val="44546A" w:themeColor="text2"/>
      <w:sz w:val="20"/>
      <w:szCs w:val="20"/>
    </w:rPr>
  </w:style>
  <w:style w:type="paragraph" w:styleId="TOC3">
    <w:name w:val="toc 3"/>
    <w:basedOn w:val="Normal"/>
    <w:next w:val="Normal"/>
    <w:autoRedefine/>
    <w:uiPriority w:val="39"/>
    <w:unhideWhenUsed/>
    <w:rsid w:val="003C6430"/>
    <w:pPr>
      <w:spacing w:after="100"/>
      <w:ind w:left="440"/>
    </w:pPr>
    <w:rPr>
      <w:rFonts w:eastAsiaTheme="minorEastAs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9238627">
      <w:bodyDiv w:val="1"/>
      <w:marLeft w:val="0"/>
      <w:marRight w:val="0"/>
      <w:marTop w:val="0"/>
      <w:marBottom w:val="0"/>
      <w:divBdr>
        <w:top w:val="none" w:sz="0" w:space="0" w:color="auto"/>
        <w:left w:val="none" w:sz="0" w:space="0" w:color="auto"/>
        <w:bottom w:val="none" w:sz="0" w:space="0" w:color="auto"/>
        <w:right w:val="none" w:sz="0" w:space="0" w:color="auto"/>
      </w:divBdr>
    </w:div>
    <w:div w:id="367798731">
      <w:bodyDiv w:val="1"/>
      <w:marLeft w:val="0"/>
      <w:marRight w:val="0"/>
      <w:marTop w:val="0"/>
      <w:marBottom w:val="0"/>
      <w:divBdr>
        <w:top w:val="none" w:sz="0" w:space="0" w:color="auto"/>
        <w:left w:val="none" w:sz="0" w:space="0" w:color="auto"/>
        <w:bottom w:val="none" w:sz="0" w:space="0" w:color="auto"/>
        <w:right w:val="none" w:sz="0" w:space="0" w:color="auto"/>
      </w:divBdr>
      <w:divsChild>
        <w:div w:id="1295138687">
          <w:marLeft w:val="-1200"/>
          <w:marRight w:val="0"/>
          <w:marTop w:val="0"/>
          <w:marBottom w:val="0"/>
          <w:divBdr>
            <w:top w:val="none" w:sz="0" w:space="0" w:color="auto"/>
            <w:left w:val="none" w:sz="0" w:space="0" w:color="auto"/>
            <w:bottom w:val="none" w:sz="0" w:space="0" w:color="auto"/>
            <w:right w:val="none" w:sz="0" w:space="0" w:color="auto"/>
          </w:divBdr>
        </w:div>
      </w:divsChild>
    </w:div>
    <w:div w:id="380060901">
      <w:bodyDiv w:val="1"/>
      <w:marLeft w:val="0"/>
      <w:marRight w:val="0"/>
      <w:marTop w:val="0"/>
      <w:marBottom w:val="0"/>
      <w:divBdr>
        <w:top w:val="none" w:sz="0" w:space="0" w:color="auto"/>
        <w:left w:val="none" w:sz="0" w:space="0" w:color="auto"/>
        <w:bottom w:val="none" w:sz="0" w:space="0" w:color="auto"/>
        <w:right w:val="none" w:sz="0" w:space="0" w:color="auto"/>
      </w:divBdr>
    </w:div>
    <w:div w:id="434373556">
      <w:bodyDiv w:val="1"/>
      <w:marLeft w:val="0"/>
      <w:marRight w:val="0"/>
      <w:marTop w:val="0"/>
      <w:marBottom w:val="0"/>
      <w:divBdr>
        <w:top w:val="none" w:sz="0" w:space="0" w:color="auto"/>
        <w:left w:val="none" w:sz="0" w:space="0" w:color="auto"/>
        <w:bottom w:val="none" w:sz="0" w:space="0" w:color="auto"/>
        <w:right w:val="none" w:sz="0" w:space="0" w:color="auto"/>
      </w:divBdr>
    </w:div>
    <w:div w:id="691302898">
      <w:bodyDiv w:val="1"/>
      <w:marLeft w:val="0"/>
      <w:marRight w:val="0"/>
      <w:marTop w:val="0"/>
      <w:marBottom w:val="0"/>
      <w:divBdr>
        <w:top w:val="none" w:sz="0" w:space="0" w:color="auto"/>
        <w:left w:val="none" w:sz="0" w:space="0" w:color="auto"/>
        <w:bottom w:val="none" w:sz="0" w:space="0" w:color="auto"/>
        <w:right w:val="none" w:sz="0" w:space="0" w:color="auto"/>
      </w:divBdr>
    </w:div>
    <w:div w:id="879245889">
      <w:bodyDiv w:val="1"/>
      <w:marLeft w:val="0"/>
      <w:marRight w:val="0"/>
      <w:marTop w:val="0"/>
      <w:marBottom w:val="0"/>
      <w:divBdr>
        <w:top w:val="none" w:sz="0" w:space="0" w:color="auto"/>
        <w:left w:val="none" w:sz="0" w:space="0" w:color="auto"/>
        <w:bottom w:val="none" w:sz="0" w:space="0" w:color="auto"/>
        <w:right w:val="none" w:sz="0" w:space="0" w:color="auto"/>
      </w:divBdr>
      <w:divsChild>
        <w:div w:id="1221329603">
          <w:marLeft w:val="0"/>
          <w:marRight w:val="0"/>
          <w:marTop w:val="0"/>
          <w:marBottom w:val="0"/>
          <w:divBdr>
            <w:top w:val="none" w:sz="0" w:space="0" w:color="auto"/>
            <w:left w:val="none" w:sz="0" w:space="0" w:color="auto"/>
            <w:bottom w:val="none" w:sz="0" w:space="0" w:color="auto"/>
            <w:right w:val="none" w:sz="0" w:space="0" w:color="auto"/>
          </w:divBdr>
        </w:div>
        <w:div w:id="140579993">
          <w:marLeft w:val="0"/>
          <w:marRight w:val="0"/>
          <w:marTop w:val="450"/>
          <w:marBottom w:val="0"/>
          <w:divBdr>
            <w:top w:val="none" w:sz="0" w:space="0" w:color="auto"/>
            <w:left w:val="none" w:sz="0" w:space="0" w:color="auto"/>
            <w:bottom w:val="single" w:sz="6" w:space="0" w:color="DEE5EB"/>
            <w:right w:val="none" w:sz="0" w:space="0" w:color="auto"/>
          </w:divBdr>
        </w:div>
      </w:divsChild>
    </w:div>
    <w:div w:id="902377612">
      <w:bodyDiv w:val="1"/>
      <w:marLeft w:val="0"/>
      <w:marRight w:val="0"/>
      <w:marTop w:val="0"/>
      <w:marBottom w:val="0"/>
      <w:divBdr>
        <w:top w:val="none" w:sz="0" w:space="0" w:color="auto"/>
        <w:left w:val="none" w:sz="0" w:space="0" w:color="auto"/>
        <w:bottom w:val="none" w:sz="0" w:space="0" w:color="auto"/>
        <w:right w:val="none" w:sz="0" w:space="0" w:color="auto"/>
      </w:divBdr>
    </w:div>
    <w:div w:id="1023818950">
      <w:bodyDiv w:val="1"/>
      <w:marLeft w:val="0"/>
      <w:marRight w:val="0"/>
      <w:marTop w:val="0"/>
      <w:marBottom w:val="0"/>
      <w:divBdr>
        <w:top w:val="none" w:sz="0" w:space="0" w:color="auto"/>
        <w:left w:val="none" w:sz="0" w:space="0" w:color="auto"/>
        <w:bottom w:val="none" w:sz="0" w:space="0" w:color="auto"/>
        <w:right w:val="none" w:sz="0" w:space="0" w:color="auto"/>
      </w:divBdr>
    </w:div>
    <w:div w:id="1039744941">
      <w:bodyDiv w:val="1"/>
      <w:marLeft w:val="0"/>
      <w:marRight w:val="0"/>
      <w:marTop w:val="0"/>
      <w:marBottom w:val="0"/>
      <w:divBdr>
        <w:top w:val="none" w:sz="0" w:space="0" w:color="auto"/>
        <w:left w:val="none" w:sz="0" w:space="0" w:color="auto"/>
        <w:bottom w:val="none" w:sz="0" w:space="0" w:color="auto"/>
        <w:right w:val="none" w:sz="0" w:space="0" w:color="auto"/>
      </w:divBdr>
    </w:div>
    <w:div w:id="1080445336">
      <w:bodyDiv w:val="1"/>
      <w:marLeft w:val="0"/>
      <w:marRight w:val="0"/>
      <w:marTop w:val="0"/>
      <w:marBottom w:val="0"/>
      <w:divBdr>
        <w:top w:val="none" w:sz="0" w:space="0" w:color="auto"/>
        <w:left w:val="none" w:sz="0" w:space="0" w:color="auto"/>
        <w:bottom w:val="none" w:sz="0" w:space="0" w:color="auto"/>
        <w:right w:val="none" w:sz="0" w:space="0" w:color="auto"/>
      </w:divBdr>
    </w:div>
    <w:div w:id="1086533925">
      <w:bodyDiv w:val="1"/>
      <w:marLeft w:val="0"/>
      <w:marRight w:val="0"/>
      <w:marTop w:val="0"/>
      <w:marBottom w:val="0"/>
      <w:divBdr>
        <w:top w:val="none" w:sz="0" w:space="0" w:color="auto"/>
        <w:left w:val="none" w:sz="0" w:space="0" w:color="auto"/>
        <w:bottom w:val="none" w:sz="0" w:space="0" w:color="auto"/>
        <w:right w:val="none" w:sz="0" w:space="0" w:color="auto"/>
      </w:divBdr>
    </w:div>
    <w:div w:id="1341347390">
      <w:bodyDiv w:val="1"/>
      <w:marLeft w:val="0"/>
      <w:marRight w:val="0"/>
      <w:marTop w:val="0"/>
      <w:marBottom w:val="0"/>
      <w:divBdr>
        <w:top w:val="none" w:sz="0" w:space="0" w:color="auto"/>
        <w:left w:val="none" w:sz="0" w:space="0" w:color="auto"/>
        <w:bottom w:val="none" w:sz="0" w:space="0" w:color="auto"/>
        <w:right w:val="none" w:sz="0" w:space="0" w:color="auto"/>
      </w:divBdr>
    </w:div>
    <w:div w:id="1459225794">
      <w:bodyDiv w:val="1"/>
      <w:marLeft w:val="0"/>
      <w:marRight w:val="0"/>
      <w:marTop w:val="0"/>
      <w:marBottom w:val="0"/>
      <w:divBdr>
        <w:top w:val="none" w:sz="0" w:space="0" w:color="auto"/>
        <w:left w:val="none" w:sz="0" w:space="0" w:color="auto"/>
        <w:bottom w:val="none" w:sz="0" w:space="0" w:color="auto"/>
        <w:right w:val="none" w:sz="0" w:space="0" w:color="auto"/>
      </w:divBdr>
    </w:div>
    <w:div w:id="2103213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nicef.org/rosa/" TargetMode="External"/><Relationship Id="rId18" Type="http://schemas.openxmlformats.org/officeDocument/2006/relationships/hyperlink" Target="https://unaids-ap.org/" TargetMode="External"/><Relationship Id="rId26" Type="http://schemas.openxmlformats.org/officeDocument/2006/relationships/image" Target="media/image7.jpeg"/><Relationship Id="rId39" Type="http://schemas.openxmlformats.org/officeDocument/2006/relationships/theme" Target="theme/theme1.xml"/><Relationship Id="rId21" Type="http://schemas.openxmlformats.org/officeDocument/2006/relationships/image" Target="media/image5.jpeg"/><Relationship Id="rId34" Type="http://schemas.openxmlformats.org/officeDocument/2006/relationships/hyperlink" Target="https://ureport.in/" TargetMode="External"/><Relationship Id="rId7" Type="http://schemas.openxmlformats.org/officeDocument/2006/relationships/endnotes" Target="endnotes.xml"/><Relationship Id="rId12" Type="http://schemas.openxmlformats.org/officeDocument/2006/relationships/hyperlink" Target="https://www.unicef.org/eap/" TargetMode="External"/><Relationship Id="rId17" Type="http://schemas.openxmlformats.org/officeDocument/2006/relationships/hyperlink" Target="http://asiapacific.unfpa.org/en" TargetMode="External"/><Relationship Id="rId25" Type="http://schemas.openxmlformats.org/officeDocument/2006/relationships/hyperlink" Target="https://bit.ly/2rOrpZP" TargetMode="External"/><Relationship Id="rId33" Type="http://schemas.openxmlformats.org/officeDocument/2006/relationships/hyperlink" Target="http://www.unaids.org/en/resources/presscentre/featurestories/2018/august/youth"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bangkok.unesco.org/" TargetMode="External"/><Relationship Id="rId20" Type="http://schemas.openxmlformats.org/officeDocument/2006/relationships/hyperlink" Target="https://bit.ly/2xDIWaK"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bit.ly/2QXpNZg" TargetMode="External"/><Relationship Id="rId32" Type="http://schemas.openxmlformats.org/officeDocument/2006/relationships/hyperlink" Target="https://asiapacific.unfpa.org/en/news/turning-pain-power-create-safespaces4youth" TargetMode="External"/><Relationship Id="rId37"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hyperlink" Target="http://www.y-peer.org/" TargetMode="External"/><Relationship Id="rId23" Type="http://schemas.openxmlformats.org/officeDocument/2006/relationships/hyperlink" Target="https://bit.ly/2OQRYI6" TargetMode="External"/><Relationship Id="rId28" Type="http://schemas.openxmlformats.org/officeDocument/2006/relationships/hyperlink" Target="https://www.un.org/development/desa/youth/international-youth-day-2018.html" TargetMode="External"/><Relationship Id="rId36" Type="http://schemas.openxmlformats.org/officeDocument/2006/relationships/image" Target="media/image10.png"/><Relationship Id="rId10" Type="http://schemas.openxmlformats.org/officeDocument/2006/relationships/image" Target="media/image2.jpeg"/><Relationship Id="rId19" Type="http://schemas.openxmlformats.org/officeDocument/2006/relationships/image" Target="media/image4.jpeg"/><Relationship Id="rId31" Type="http://schemas.openxmlformats.org/officeDocument/2006/relationships/hyperlink" Target="http://youthvoicescount.org/" TargetMode="External"/><Relationship Id="rId4" Type="http://schemas.openxmlformats.org/officeDocument/2006/relationships/settings" Target="settings.xml"/><Relationship Id="rId9" Type="http://schemas.openxmlformats.org/officeDocument/2006/relationships/hyperlink" Target="https://iatt-ykp.org/" TargetMode="External"/><Relationship Id="rId14" Type="http://schemas.openxmlformats.org/officeDocument/2006/relationships/hyperlink" Target="http://www.youth-lead.org/" TargetMode="External"/><Relationship Id="rId22" Type="http://schemas.openxmlformats.org/officeDocument/2006/relationships/image" Target="media/image6.jpeg"/><Relationship Id="rId27" Type="http://schemas.openxmlformats.org/officeDocument/2006/relationships/image" Target="media/image8.jpeg"/><Relationship Id="rId30" Type="http://schemas.openxmlformats.org/officeDocument/2006/relationships/hyperlink" Target="https://asiapacific.unfpa.org/en/news/adoption-advocacy" TargetMode="External"/><Relationship Id="rId35" Type="http://schemas.openxmlformats.org/officeDocument/2006/relationships/hyperlink" Target="http://www.unaids.org/en/resources/presscentre/featurestories/2018/august/youth" TargetMode="External"/><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857B5F-0718-4A4F-9536-A3C587191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370</TotalTime>
  <Pages>18</Pages>
  <Words>3916</Words>
  <Characters>22323</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EY</dc:creator>
  <cp:keywords/>
  <dc:description/>
  <cp:lastModifiedBy>Eddy Rudram</cp:lastModifiedBy>
  <cp:revision>12</cp:revision>
  <dcterms:created xsi:type="dcterms:W3CDTF">2018-09-26T02:44:00Z</dcterms:created>
  <dcterms:modified xsi:type="dcterms:W3CDTF">2020-01-24T06:04:00Z</dcterms:modified>
</cp:coreProperties>
</file>